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A765DD">
      <w:pPr>
        <w:keepNext w:val="0"/>
        <w:keepLines w:val="0"/>
        <w:pageBreakBefore w:val="0"/>
        <w:widowControl/>
        <w:shd w:val="clear" w:color="auto" w:fill="FFFFFF"/>
        <w:kinsoku/>
        <w:wordWrap w:val="0"/>
        <w:overflowPunct/>
        <w:topLinePunct w:val="0"/>
        <w:autoSpaceDE/>
        <w:autoSpaceDN/>
        <w:bidi w:val="0"/>
        <w:adjustRightInd/>
        <w:snapToGrid/>
        <w:spacing w:line="560" w:lineRule="exact"/>
        <w:jc w:val="both"/>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附件1</w:t>
      </w:r>
    </w:p>
    <w:p w14:paraId="60BBE2F0">
      <w:pPr>
        <w:keepNext w:val="0"/>
        <w:keepLines w:val="0"/>
        <w:pageBreakBefore w:val="0"/>
        <w:kinsoku/>
        <w:overflowPunct/>
        <w:topLinePunct w:val="0"/>
        <w:autoSpaceDE/>
        <w:autoSpaceDN/>
        <w:bidi w:val="0"/>
        <w:adjustRightInd/>
        <w:snapToGrid/>
        <w:spacing w:line="600" w:lineRule="exact"/>
        <w:ind w:left="0"/>
        <w:jc w:val="center"/>
        <w:textAlignment w:val="auto"/>
        <w:rPr>
          <w:rFonts w:hint="eastAsia" w:ascii="方正小标宋简体" w:hAnsi="方正小标宋简体" w:eastAsia="方正小标宋简体" w:cs="方正小标宋简体"/>
          <w:b w:val="0"/>
          <w:bCs/>
          <w:color w:val="auto"/>
          <w:sz w:val="44"/>
          <w:szCs w:val="44"/>
          <w:lang w:val="en-US" w:eastAsia="zh-CN"/>
        </w:rPr>
      </w:pPr>
      <w:r>
        <w:rPr>
          <w:rFonts w:hint="eastAsia" w:ascii="方正小标宋简体" w:hAnsi="方正小标宋简体" w:eastAsia="方正小标宋简体" w:cs="方正小标宋简体"/>
          <w:b w:val="0"/>
          <w:bCs/>
          <w:color w:val="auto"/>
          <w:sz w:val="44"/>
          <w:szCs w:val="44"/>
          <w:lang w:val="en-US" w:eastAsia="zh-CN"/>
        </w:rPr>
        <w:t>投标报名表</w:t>
      </w:r>
    </w:p>
    <w:p w14:paraId="30E86481">
      <w:pPr>
        <w:keepNext w:val="0"/>
        <w:keepLines w:val="0"/>
        <w:pageBreakBefore w:val="0"/>
        <w:widowControl/>
        <w:suppressLineNumbers w:val="0"/>
        <w:kinsoku/>
        <w:wordWrap/>
        <w:overflowPunct/>
        <w:topLinePunct w:val="0"/>
        <w:autoSpaceDE/>
        <w:autoSpaceDN/>
        <w:bidi w:val="0"/>
        <w:adjustRightInd/>
        <w:snapToGrid/>
        <w:spacing w:line="400" w:lineRule="exact"/>
        <w:ind w:left="0" w:hanging="1600" w:hangingChars="500"/>
        <w:jc w:val="both"/>
        <w:textAlignment w:val="auto"/>
        <w:rPr>
          <w:rFonts w:hint="eastAsia" w:ascii="仿宋_GB2312" w:hAnsi="仿宋_GB2312" w:eastAsia="仿宋_GB2312" w:cs="仿宋_GB2312"/>
          <w:b w:val="0"/>
          <w:bCs/>
          <w:color w:val="auto"/>
          <w:sz w:val="32"/>
          <w:szCs w:val="32"/>
          <w:lang w:val="en-US" w:eastAsia="zh-CN"/>
        </w:rPr>
      </w:pPr>
    </w:p>
    <w:p w14:paraId="0AA739E4">
      <w:pPr>
        <w:keepNext w:val="0"/>
        <w:keepLines w:val="0"/>
        <w:pageBreakBefore w:val="0"/>
        <w:widowControl/>
        <w:suppressLineNumbers w:val="0"/>
        <w:kinsoku/>
        <w:wordWrap/>
        <w:overflowPunct/>
        <w:topLinePunct w:val="0"/>
        <w:autoSpaceDE/>
        <w:autoSpaceDN/>
        <w:bidi w:val="0"/>
        <w:adjustRightInd/>
        <w:snapToGrid/>
        <w:spacing w:line="520" w:lineRule="exact"/>
        <w:ind w:left="1600" w:hanging="1600" w:hangingChars="500"/>
        <w:jc w:val="both"/>
        <w:textAlignment w:val="auto"/>
        <w:rPr>
          <w:rFonts w:hint="eastAsia" w:ascii="仿宋_GB2312" w:hAnsi="仿宋_GB2312" w:eastAsia="仿宋_GB2312" w:cs="仿宋_GB2312"/>
          <w:color w:val="auto"/>
          <w:spacing w:val="-11"/>
          <w:sz w:val="32"/>
          <w:szCs w:val="32"/>
          <w:u w:val="single"/>
          <w:lang w:eastAsia="zh-CN"/>
        </w:rPr>
      </w:pPr>
      <w:r>
        <w:rPr>
          <w:rFonts w:hint="eastAsia" w:ascii="仿宋_GB2312" w:hAnsi="仿宋_GB2312" w:eastAsia="仿宋_GB2312" w:cs="仿宋_GB2312"/>
          <w:b w:val="0"/>
          <w:bCs/>
          <w:color w:val="auto"/>
          <w:sz w:val="32"/>
          <w:szCs w:val="32"/>
          <w:lang w:val="en-US" w:eastAsia="zh-CN"/>
        </w:rPr>
        <w:t>项目名称：</w:t>
      </w:r>
      <w:r>
        <w:rPr>
          <w:rFonts w:hint="eastAsia" w:ascii="仿宋_GB2312" w:hAnsi="仿宋_GB2312" w:eastAsia="仿宋_GB2312" w:cs="仿宋_GB2312"/>
          <w:spacing w:val="-17"/>
          <w:sz w:val="32"/>
          <w:szCs w:val="32"/>
          <w:lang w:eastAsia="zh-CN"/>
        </w:rPr>
        <w:t>南宁市邕宁区中医医院2026年中秋节职工福利品采购项目</w:t>
      </w:r>
    </w:p>
    <w:p w14:paraId="36ED99CD">
      <w:pPr>
        <w:pStyle w:val="10"/>
        <w:rPr>
          <w:rFonts w:hint="eastAsia"/>
          <w:color w:val="auto"/>
        </w:rPr>
      </w:pPr>
    </w:p>
    <w:p w14:paraId="0FB25A80">
      <w:pPr>
        <w:keepNext w:val="0"/>
        <w:keepLines w:val="0"/>
        <w:pageBreakBefore w:val="0"/>
        <w:kinsoku/>
        <w:overflowPunct/>
        <w:topLinePunct w:val="0"/>
        <w:autoSpaceDE/>
        <w:autoSpaceDN/>
        <w:bidi w:val="0"/>
        <w:adjustRightInd/>
        <w:snapToGrid/>
        <w:spacing w:line="600" w:lineRule="exact"/>
        <w:ind w:left="0"/>
        <w:jc w:val="both"/>
        <w:textAlignment w:val="auto"/>
        <w:rPr>
          <w:rFonts w:hint="eastAsia" w:ascii="方正小标宋简体" w:hAnsi="方正小标宋简体" w:eastAsia="方正小标宋简体" w:cs="方正小标宋简体"/>
          <w:color w:val="auto"/>
          <w:kern w:val="0"/>
          <w:sz w:val="44"/>
          <w:szCs w:val="44"/>
          <w:shd w:val="clear" w:color="auto" w:fill="FFFFFF"/>
        </w:rPr>
      </w:pPr>
      <w:r>
        <w:rPr>
          <w:rFonts w:hint="eastAsia" w:ascii="仿宋_GB2312" w:hAnsi="仿宋_GB2312" w:eastAsia="仿宋_GB2312" w:cs="仿宋_GB2312"/>
          <w:b w:val="0"/>
          <w:bCs/>
          <w:color w:val="auto"/>
          <w:sz w:val="32"/>
          <w:szCs w:val="32"/>
          <w:lang w:val="en-US" w:eastAsia="zh-CN"/>
        </w:rPr>
        <w:t>供应商</w:t>
      </w:r>
      <w:r>
        <w:rPr>
          <w:rFonts w:hint="eastAsia" w:ascii="仿宋_GB2312" w:hAnsi="仿宋_GB2312" w:eastAsia="仿宋_GB2312" w:cs="仿宋_GB2312"/>
          <w:b w:val="0"/>
          <w:bCs/>
          <w:color w:val="auto"/>
          <w:kern w:val="0"/>
          <w:sz w:val="32"/>
          <w:szCs w:val="32"/>
          <w:shd w:val="clear" w:color="auto" w:fill="FFFFFF"/>
          <w:lang w:val="en-US" w:eastAsia="zh-CN"/>
        </w:rPr>
        <w:t>：</w:t>
      </w:r>
      <w:r>
        <w:rPr>
          <w:rFonts w:hint="eastAsia" w:ascii="仿宋_GB2312" w:hAnsi="仿宋_GB2312" w:eastAsia="仿宋_GB2312" w:cs="仿宋_GB2312"/>
          <w:b w:val="0"/>
          <w:bCs/>
          <w:color w:val="auto"/>
          <w:sz w:val="32"/>
          <w:szCs w:val="32"/>
          <w:lang w:val="en-US" w:eastAsia="zh-CN"/>
        </w:rPr>
        <w:t>（盖章）</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2638"/>
        <w:gridCol w:w="5152"/>
      </w:tblGrid>
      <w:tr w14:paraId="472FA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noWrap w:val="0"/>
            <w:vAlign w:val="center"/>
          </w:tcPr>
          <w:p w14:paraId="165ED022">
            <w:pPr>
              <w:keepNext w:val="0"/>
              <w:keepLines w:val="0"/>
              <w:pageBreakBefore w:val="0"/>
              <w:widowControl/>
              <w:kinsoku/>
              <w:wordWrap w:val="0"/>
              <w:overflowPunct/>
              <w:topLinePunct w:val="0"/>
              <w:autoSpaceDE/>
              <w:autoSpaceDN/>
              <w:bidi w:val="0"/>
              <w:adjustRightInd/>
              <w:snapToGrid/>
              <w:spacing w:line="600" w:lineRule="exact"/>
              <w:jc w:val="center"/>
              <w:textAlignment w:val="auto"/>
              <w:rPr>
                <w:rFonts w:hint="eastAsia" w:ascii="黑体" w:hAnsi="黑体" w:eastAsia="黑体" w:cs="黑体"/>
                <w:color w:val="auto"/>
                <w:kern w:val="0"/>
                <w:sz w:val="32"/>
                <w:szCs w:val="32"/>
                <w:shd w:val="clear" w:color="auto" w:fill="FFFFFF"/>
                <w:vertAlign w:val="baseline"/>
                <w:lang w:val="en-US" w:eastAsia="zh-CN"/>
              </w:rPr>
            </w:pPr>
            <w:r>
              <w:rPr>
                <w:rFonts w:hint="eastAsia" w:ascii="黑体" w:hAnsi="黑体" w:eastAsia="黑体" w:cs="黑体"/>
                <w:color w:val="auto"/>
                <w:kern w:val="0"/>
                <w:sz w:val="32"/>
                <w:szCs w:val="32"/>
                <w:shd w:val="clear" w:color="auto" w:fill="FFFFFF"/>
                <w:vertAlign w:val="baseline"/>
                <w:lang w:val="en-US" w:eastAsia="zh-CN"/>
              </w:rPr>
              <w:t>序号</w:t>
            </w:r>
          </w:p>
        </w:tc>
        <w:tc>
          <w:tcPr>
            <w:tcW w:w="2638" w:type="dxa"/>
            <w:noWrap w:val="0"/>
            <w:vAlign w:val="center"/>
          </w:tcPr>
          <w:p w14:paraId="685879EB">
            <w:pPr>
              <w:keepNext w:val="0"/>
              <w:keepLines w:val="0"/>
              <w:pageBreakBefore w:val="0"/>
              <w:widowControl/>
              <w:kinsoku/>
              <w:wordWrap w:val="0"/>
              <w:overflowPunct/>
              <w:topLinePunct w:val="0"/>
              <w:autoSpaceDE/>
              <w:autoSpaceDN/>
              <w:bidi w:val="0"/>
              <w:adjustRightInd/>
              <w:snapToGrid/>
              <w:spacing w:line="600" w:lineRule="exact"/>
              <w:jc w:val="center"/>
              <w:textAlignment w:val="auto"/>
              <w:rPr>
                <w:rFonts w:hint="eastAsia" w:ascii="黑体" w:hAnsi="黑体" w:eastAsia="黑体" w:cs="黑体"/>
                <w:color w:val="auto"/>
                <w:kern w:val="0"/>
                <w:sz w:val="32"/>
                <w:szCs w:val="32"/>
                <w:shd w:val="clear" w:color="auto" w:fill="FFFFFF"/>
                <w:vertAlign w:val="baseline"/>
                <w:lang w:val="en-US" w:eastAsia="zh-CN"/>
              </w:rPr>
            </w:pPr>
            <w:r>
              <w:rPr>
                <w:rFonts w:hint="eastAsia" w:ascii="黑体" w:hAnsi="黑体" w:eastAsia="黑体" w:cs="黑体"/>
                <w:color w:val="auto"/>
                <w:kern w:val="0"/>
                <w:sz w:val="32"/>
                <w:szCs w:val="32"/>
                <w:shd w:val="clear" w:color="auto" w:fill="FFFFFF"/>
                <w:vertAlign w:val="baseline"/>
                <w:lang w:val="en-US" w:eastAsia="zh-CN"/>
              </w:rPr>
              <w:t>类别</w:t>
            </w:r>
          </w:p>
        </w:tc>
        <w:tc>
          <w:tcPr>
            <w:tcW w:w="5152" w:type="dxa"/>
            <w:noWrap w:val="0"/>
            <w:vAlign w:val="center"/>
          </w:tcPr>
          <w:p w14:paraId="54ACB8DD">
            <w:pPr>
              <w:keepNext w:val="0"/>
              <w:keepLines w:val="0"/>
              <w:pageBreakBefore w:val="0"/>
              <w:widowControl/>
              <w:kinsoku/>
              <w:wordWrap w:val="0"/>
              <w:overflowPunct/>
              <w:topLinePunct w:val="0"/>
              <w:autoSpaceDE/>
              <w:autoSpaceDN/>
              <w:bidi w:val="0"/>
              <w:adjustRightInd/>
              <w:snapToGrid/>
              <w:spacing w:line="600" w:lineRule="exact"/>
              <w:jc w:val="center"/>
              <w:textAlignment w:val="auto"/>
              <w:rPr>
                <w:rFonts w:hint="eastAsia" w:ascii="黑体" w:hAnsi="黑体" w:eastAsia="黑体" w:cs="黑体"/>
                <w:color w:val="auto"/>
                <w:kern w:val="0"/>
                <w:sz w:val="32"/>
                <w:szCs w:val="32"/>
                <w:shd w:val="clear" w:color="auto" w:fill="FFFFFF"/>
                <w:vertAlign w:val="baseline"/>
                <w:lang w:val="en-US" w:eastAsia="zh-CN"/>
              </w:rPr>
            </w:pPr>
            <w:r>
              <w:rPr>
                <w:rFonts w:hint="eastAsia" w:ascii="黑体" w:hAnsi="黑体" w:eastAsia="黑体" w:cs="黑体"/>
                <w:color w:val="auto"/>
                <w:kern w:val="0"/>
                <w:sz w:val="32"/>
                <w:szCs w:val="32"/>
                <w:shd w:val="clear" w:color="auto" w:fill="FFFFFF"/>
                <w:vertAlign w:val="baseline"/>
                <w:lang w:val="en-US" w:eastAsia="zh-CN"/>
              </w:rPr>
              <w:t>信息填写</w:t>
            </w:r>
          </w:p>
        </w:tc>
      </w:tr>
      <w:tr w14:paraId="6E77B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noWrap w:val="0"/>
            <w:vAlign w:val="top"/>
          </w:tcPr>
          <w:p w14:paraId="02FBFAD2">
            <w:pPr>
              <w:keepNext w:val="0"/>
              <w:keepLines w:val="0"/>
              <w:pageBreakBefore w:val="0"/>
              <w:widowControl/>
              <w:kinsoku/>
              <w:wordWrap w:val="0"/>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1</w:t>
            </w:r>
          </w:p>
        </w:tc>
        <w:tc>
          <w:tcPr>
            <w:tcW w:w="2638" w:type="dxa"/>
            <w:noWrap w:val="0"/>
            <w:vAlign w:val="top"/>
          </w:tcPr>
          <w:p w14:paraId="70F00F54">
            <w:pPr>
              <w:keepNext w:val="0"/>
              <w:keepLines w:val="0"/>
              <w:pageBreakBefore w:val="0"/>
              <w:widowControl/>
              <w:kinsoku/>
              <w:wordWrap w:val="0"/>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供应商名称</w:t>
            </w:r>
          </w:p>
        </w:tc>
        <w:tc>
          <w:tcPr>
            <w:tcW w:w="5152" w:type="dxa"/>
            <w:noWrap w:val="0"/>
            <w:vAlign w:val="top"/>
          </w:tcPr>
          <w:p w14:paraId="10EF2769">
            <w:pPr>
              <w:keepNext w:val="0"/>
              <w:keepLines w:val="0"/>
              <w:pageBreakBefore w:val="0"/>
              <w:widowControl/>
              <w:kinsoku/>
              <w:wordWrap w:val="0"/>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color w:val="auto"/>
                <w:kern w:val="0"/>
                <w:sz w:val="32"/>
                <w:szCs w:val="32"/>
                <w:lang w:val="en-US" w:eastAsia="zh-CN" w:bidi="ar-SA"/>
              </w:rPr>
            </w:pPr>
          </w:p>
        </w:tc>
      </w:tr>
      <w:tr w14:paraId="2DC52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noWrap w:val="0"/>
            <w:vAlign w:val="top"/>
          </w:tcPr>
          <w:p w14:paraId="393049F0">
            <w:pPr>
              <w:keepNext w:val="0"/>
              <w:keepLines w:val="0"/>
              <w:pageBreakBefore w:val="0"/>
              <w:widowControl/>
              <w:kinsoku/>
              <w:wordWrap w:val="0"/>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2</w:t>
            </w:r>
          </w:p>
        </w:tc>
        <w:tc>
          <w:tcPr>
            <w:tcW w:w="2638" w:type="dxa"/>
            <w:noWrap w:val="0"/>
            <w:vAlign w:val="top"/>
          </w:tcPr>
          <w:p w14:paraId="03674ABF">
            <w:pPr>
              <w:keepNext w:val="0"/>
              <w:keepLines w:val="0"/>
              <w:pageBreakBefore w:val="0"/>
              <w:widowControl/>
              <w:kinsoku/>
              <w:wordWrap w:val="0"/>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姓名</w:t>
            </w:r>
          </w:p>
        </w:tc>
        <w:tc>
          <w:tcPr>
            <w:tcW w:w="5152" w:type="dxa"/>
            <w:noWrap w:val="0"/>
            <w:vAlign w:val="top"/>
          </w:tcPr>
          <w:p w14:paraId="29833025">
            <w:pPr>
              <w:keepNext w:val="0"/>
              <w:keepLines w:val="0"/>
              <w:pageBreakBefore w:val="0"/>
              <w:widowControl/>
              <w:kinsoku/>
              <w:wordWrap w:val="0"/>
              <w:overflowPunct/>
              <w:topLinePunct w:val="0"/>
              <w:autoSpaceDE/>
              <w:autoSpaceDN/>
              <w:bidi w:val="0"/>
              <w:adjustRightInd/>
              <w:snapToGrid/>
              <w:spacing w:line="600" w:lineRule="exact"/>
              <w:jc w:val="center"/>
              <w:textAlignment w:val="auto"/>
              <w:rPr>
                <w:rFonts w:hint="default" w:ascii="仿宋_GB2312" w:hAnsi="仿宋_GB2312" w:eastAsia="仿宋_GB2312" w:cs="仿宋_GB2312"/>
                <w:color w:val="auto"/>
                <w:kern w:val="0"/>
                <w:sz w:val="32"/>
                <w:szCs w:val="32"/>
                <w:lang w:val="en-US" w:eastAsia="zh-CN" w:bidi="ar-SA"/>
              </w:rPr>
            </w:pPr>
          </w:p>
        </w:tc>
      </w:tr>
      <w:tr w14:paraId="15265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noWrap w:val="0"/>
            <w:vAlign w:val="top"/>
          </w:tcPr>
          <w:p w14:paraId="7BFF9ECF">
            <w:pPr>
              <w:keepNext w:val="0"/>
              <w:keepLines w:val="0"/>
              <w:pageBreakBefore w:val="0"/>
              <w:widowControl/>
              <w:kinsoku/>
              <w:wordWrap w:val="0"/>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3</w:t>
            </w:r>
          </w:p>
        </w:tc>
        <w:tc>
          <w:tcPr>
            <w:tcW w:w="2638" w:type="dxa"/>
            <w:noWrap w:val="0"/>
            <w:vAlign w:val="top"/>
          </w:tcPr>
          <w:p w14:paraId="690A179E">
            <w:pPr>
              <w:keepNext w:val="0"/>
              <w:keepLines w:val="0"/>
              <w:pageBreakBefore w:val="0"/>
              <w:widowControl/>
              <w:kinsoku/>
              <w:wordWrap w:val="0"/>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职务</w:t>
            </w:r>
          </w:p>
        </w:tc>
        <w:tc>
          <w:tcPr>
            <w:tcW w:w="5152" w:type="dxa"/>
            <w:noWrap w:val="0"/>
            <w:vAlign w:val="top"/>
          </w:tcPr>
          <w:p w14:paraId="1CCA3E8E">
            <w:pPr>
              <w:keepNext w:val="0"/>
              <w:keepLines w:val="0"/>
              <w:pageBreakBefore w:val="0"/>
              <w:widowControl/>
              <w:kinsoku/>
              <w:wordWrap w:val="0"/>
              <w:overflowPunct/>
              <w:topLinePunct w:val="0"/>
              <w:autoSpaceDE/>
              <w:autoSpaceDN/>
              <w:bidi w:val="0"/>
              <w:adjustRightInd/>
              <w:snapToGrid/>
              <w:spacing w:line="600" w:lineRule="exact"/>
              <w:jc w:val="center"/>
              <w:textAlignment w:val="auto"/>
              <w:rPr>
                <w:rFonts w:hint="default" w:ascii="仿宋_GB2312" w:hAnsi="仿宋_GB2312" w:eastAsia="仿宋_GB2312" w:cs="仿宋_GB2312"/>
                <w:color w:val="auto"/>
                <w:kern w:val="0"/>
                <w:sz w:val="32"/>
                <w:szCs w:val="32"/>
                <w:lang w:val="en-US" w:eastAsia="zh-CN" w:bidi="ar-SA"/>
              </w:rPr>
            </w:pPr>
          </w:p>
        </w:tc>
      </w:tr>
      <w:tr w14:paraId="1ADFD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noWrap w:val="0"/>
            <w:vAlign w:val="top"/>
          </w:tcPr>
          <w:p w14:paraId="3104C71E">
            <w:pPr>
              <w:keepNext w:val="0"/>
              <w:keepLines w:val="0"/>
              <w:pageBreakBefore w:val="0"/>
              <w:widowControl/>
              <w:kinsoku/>
              <w:wordWrap w:val="0"/>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4</w:t>
            </w:r>
          </w:p>
        </w:tc>
        <w:tc>
          <w:tcPr>
            <w:tcW w:w="2638" w:type="dxa"/>
            <w:noWrap w:val="0"/>
            <w:vAlign w:val="top"/>
          </w:tcPr>
          <w:p w14:paraId="044D600E">
            <w:pPr>
              <w:keepNext w:val="0"/>
              <w:keepLines w:val="0"/>
              <w:pageBreakBefore w:val="0"/>
              <w:widowControl/>
              <w:kinsoku/>
              <w:wordWrap w:val="0"/>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身份证号码</w:t>
            </w:r>
          </w:p>
        </w:tc>
        <w:tc>
          <w:tcPr>
            <w:tcW w:w="5152" w:type="dxa"/>
            <w:noWrap w:val="0"/>
            <w:vAlign w:val="top"/>
          </w:tcPr>
          <w:p w14:paraId="33D7E027">
            <w:pPr>
              <w:keepNext w:val="0"/>
              <w:keepLines w:val="0"/>
              <w:pageBreakBefore w:val="0"/>
              <w:widowControl/>
              <w:kinsoku/>
              <w:wordWrap w:val="0"/>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color w:val="auto"/>
                <w:kern w:val="0"/>
                <w:sz w:val="32"/>
                <w:szCs w:val="32"/>
                <w:lang w:val="en-US" w:eastAsia="zh-CN" w:bidi="ar-SA"/>
              </w:rPr>
            </w:pPr>
          </w:p>
        </w:tc>
      </w:tr>
      <w:tr w14:paraId="0D1A4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noWrap w:val="0"/>
            <w:vAlign w:val="top"/>
          </w:tcPr>
          <w:p w14:paraId="2E17BED5">
            <w:pPr>
              <w:keepNext w:val="0"/>
              <w:keepLines w:val="0"/>
              <w:pageBreakBefore w:val="0"/>
              <w:widowControl/>
              <w:kinsoku/>
              <w:wordWrap w:val="0"/>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5</w:t>
            </w:r>
          </w:p>
        </w:tc>
        <w:tc>
          <w:tcPr>
            <w:tcW w:w="2638" w:type="dxa"/>
            <w:noWrap w:val="0"/>
            <w:vAlign w:val="top"/>
          </w:tcPr>
          <w:p w14:paraId="6179A714">
            <w:pPr>
              <w:keepNext w:val="0"/>
              <w:keepLines w:val="0"/>
              <w:pageBreakBefore w:val="0"/>
              <w:widowControl/>
              <w:kinsoku/>
              <w:wordWrap w:val="0"/>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联系电话（手机）</w:t>
            </w:r>
          </w:p>
        </w:tc>
        <w:tc>
          <w:tcPr>
            <w:tcW w:w="5152" w:type="dxa"/>
            <w:noWrap w:val="0"/>
            <w:vAlign w:val="top"/>
          </w:tcPr>
          <w:p w14:paraId="0EACB522">
            <w:pPr>
              <w:keepNext w:val="0"/>
              <w:keepLines w:val="0"/>
              <w:pageBreakBefore w:val="0"/>
              <w:widowControl/>
              <w:kinsoku/>
              <w:wordWrap w:val="0"/>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color w:val="auto"/>
                <w:kern w:val="0"/>
                <w:sz w:val="32"/>
                <w:szCs w:val="32"/>
                <w:lang w:val="en-US" w:eastAsia="zh-CN" w:bidi="ar-SA"/>
              </w:rPr>
            </w:pPr>
          </w:p>
        </w:tc>
      </w:tr>
      <w:tr w14:paraId="6E5D4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noWrap w:val="0"/>
            <w:vAlign w:val="top"/>
          </w:tcPr>
          <w:p w14:paraId="4784CA0C">
            <w:pPr>
              <w:keepNext w:val="0"/>
              <w:keepLines w:val="0"/>
              <w:pageBreakBefore w:val="0"/>
              <w:widowControl/>
              <w:kinsoku/>
              <w:wordWrap w:val="0"/>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6</w:t>
            </w:r>
          </w:p>
        </w:tc>
        <w:tc>
          <w:tcPr>
            <w:tcW w:w="2638" w:type="dxa"/>
            <w:noWrap w:val="0"/>
            <w:vAlign w:val="top"/>
          </w:tcPr>
          <w:p w14:paraId="015BE85B">
            <w:pPr>
              <w:keepNext w:val="0"/>
              <w:keepLines w:val="0"/>
              <w:pageBreakBefore w:val="0"/>
              <w:widowControl/>
              <w:kinsoku/>
              <w:wordWrap w:val="0"/>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联系电话（办公）</w:t>
            </w:r>
          </w:p>
        </w:tc>
        <w:tc>
          <w:tcPr>
            <w:tcW w:w="5152" w:type="dxa"/>
            <w:noWrap w:val="0"/>
            <w:vAlign w:val="top"/>
          </w:tcPr>
          <w:p w14:paraId="28EE351B">
            <w:pPr>
              <w:keepNext w:val="0"/>
              <w:keepLines w:val="0"/>
              <w:pageBreakBefore w:val="0"/>
              <w:widowControl/>
              <w:kinsoku/>
              <w:wordWrap w:val="0"/>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color w:val="auto"/>
                <w:kern w:val="0"/>
                <w:sz w:val="32"/>
                <w:szCs w:val="32"/>
                <w:lang w:val="en-US" w:eastAsia="zh-CN" w:bidi="ar-SA"/>
              </w:rPr>
            </w:pPr>
          </w:p>
        </w:tc>
      </w:tr>
      <w:tr w14:paraId="4B81E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noWrap w:val="0"/>
            <w:vAlign w:val="top"/>
          </w:tcPr>
          <w:p w14:paraId="022B3EDF">
            <w:pPr>
              <w:keepNext w:val="0"/>
              <w:keepLines w:val="0"/>
              <w:pageBreakBefore w:val="0"/>
              <w:widowControl/>
              <w:kinsoku/>
              <w:wordWrap w:val="0"/>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7</w:t>
            </w:r>
          </w:p>
        </w:tc>
        <w:tc>
          <w:tcPr>
            <w:tcW w:w="2638" w:type="dxa"/>
            <w:noWrap w:val="0"/>
            <w:vAlign w:val="top"/>
          </w:tcPr>
          <w:p w14:paraId="67C94617">
            <w:pPr>
              <w:keepNext w:val="0"/>
              <w:keepLines w:val="0"/>
              <w:pageBreakBefore w:val="0"/>
              <w:widowControl/>
              <w:kinsoku/>
              <w:wordWrap w:val="0"/>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邮箱</w:t>
            </w:r>
          </w:p>
        </w:tc>
        <w:tc>
          <w:tcPr>
            <w:tcW w:w="5152" w:type="dxa"/>
            <w:noWrap w:val="0"/>
            <w:vAlign w:val="top"/>
          </w:tcPr>
          <w:p w14:paraId="0E34546C">
            <w:pPr>
              <w:keepNext w:val="0"/>
              <w:keepLines w:val="0"/>
              <w:pageBreakBefore w:val="0"/>
              <w:widowControl/>
              <w:kinsoku/>
              <w:wordWrap w:val="0"/>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color w:val="auto"/>
                <w:kern w:val="0"/>
                <w:sz w:val="32"/>
                <w:szCs w:val="32"/>
                <w:lang w:val="en-US" w:eastAsia="zh-CN" w:bidi="ar-SA"/>
              </w:rPr>
            </w:pPr>
          </w:p>
        </w:tc>
      </w:tr>
      <w:tr w14:paraId="7838B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noWrap w:val="0"/>
            <w:vAlign w:val="top"/>
          </w:tcPr>
          <w:p w14:paraId="295831F8">
            <w:pPr>
              <w:keepNext w:val="0"/>
              <w:keepLines w:val="0"/>
              <w:pageBreakBefore w:val="0"/>
              <w:widowControl/>
              <w:kinsoku/>
              <w:wordWrap w:val="0"/>
              <w:overflowPunct/>
              <w:topLinePunct w:val="0"/>
              <w:autoSpaceDE/>
              <w:autoSpaceDN/>
              <w:bidi w:val="0"/>
              <w:adjustRightInd/>
              <w:snapToGrid/>
              <w:spacing w:line="600" w:lineRule="exact"/>
              <w:jc w:val="center"/>
              <w:textAlignment w:val="auto"/>
              <w:rPr>
                <w:rFonts w:hint="default"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8</w:t>
            </w:r>
          </w:p>
        </w:tc>
        <w:tc>
          <w:tcPr>
            <w:tcW w:w="2638" w:type="dxa"/>
            <w:noWrap w:val="0"/>
            <w:vAlign w:val="top"/>
          </w:tcPr>
          <w:p w14:paraId="26C7CF6F">
            <w:pPr>
              <w:keepNext w:val="0"/>
              <w:keepLines w:val="0"/>
              <w:pageBreakBefore w:val="0"/>
              <w:widowControl/>
              <w:kinsoku/>
              <w:wordWrap w:val="0"/>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报名时间</w:t>
            </w:r>
          </w:p>
        </w:tc>
        <w:tc>
          <w:tcPr>
            <w:tcW w:w="5152" w:type="dxa"/>
            <w:noWrap w:val="0"/>
            <w:vAlign w:val="top"/>
          </w:tcPr>
          <w:p w14:paraId="5BE27DB9">
            <w:pPr>
              <w:keepNext w:val="0"/>
              <w:keepLines w:val="0"/>
              <w:pageBreakBefore w:val="0"/>
              <w:widowControl/>
              <w:kinsoku/>
              <w:wordWrap w:val="0"/>
              <w:overflowPunct/>
              <w:topLinePunct w:val="0"/>
              <w:autoSpaceDE/>
              <w:autoSpaceDN/>
              <w:bidi w:val="0"/>
              <w:adjustRightInd/>
              <w:snapToGrid/>
              <w:spacing w:line="600" w:lineRule="exact"/>
              <w:jc w:val="center"/>
              <w:textAlignment w:val="auto"/>
              <w:rPr>
                <w:rFonts w:hint="default" w:ascii="仿宋_GB2312" w:hAnsi="仿宋_GB2312" w:eastAsia="仿宋_GB2312" w:cs="仿宋_GB2312"/>
                <w:color w:val="auto"/>
                <w:kern w:val="0"/>
                <w:sz w:val="32"/>
                <w:szCs w:val="32"/>
                <w:lang w:val="en-US" w:eastAsia="zh-CN" w:bidi="ar-SA"/>
              </w:rPr>
            </w:pPr>
          </w:p>
        </w:tc>
      </w:tr>
      <w:tr w14:paraId="0576F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noWrap w:val="0"/>
            <w:vAlign w:val="center"/>
          </w:tcPr>
          <w:p w14:paraId="1ECAB484">
            <w:pPr>
              <w:keepNext w:val="0"/>
              <w:keepLines w:val="0"/>
              <w:pageBreakBefore w:val="0"/>
              <w:widowControl/>
              <w:kinsoku/>
              <w:wordWrap w:val="0"/>
              <w:overflowPunct/>
              <w:topLinePunct w:val="0"/>
              <w:autoSpaceDE/>
              <w:autoSpaceDN/>
              <w:bidi w:val="0"/>
              <w:adjustRightInd/>
              <w:snapToGrid/>
              <w:spacing w:line="600" w:lineRule="exact"/>
              <w:jc w:val="center"/>
              <w:textAlignment w:val="auto"/>
              <w:rPr>
                <w:rFonts w:hint="default"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9</w:t>
            </w:r>
          </w:p>
        </w:tc>
        <w:tc>
          <w:tcPr>
            <w:tcW w:w="2638" w:type="dxa"/>
            <w:noWrap w:val="0"/>
            <w:vAlign w:val="center"/>
          </w:tcPr>
          <w:p w14:paraId="19CE6CD3">
            <w:pPr>
              <w:keepNext w:val="0"/>
              <w:keepLines w:val="0"/>
              <w:pageBreakBefore w:val="0"/>
              <w:widowControl/>
              <w:kinsoku/>
              <w:wordWrap w:val="0"/>
              <w:overflowPunct/>
              <w:topLinePunct w:val="0"/>
              <w:autoSpaceDE/>
              <w:autoSpaceDN/>
              <w:bidi w:val="0"/>
              <w:adjustRightInd/>
              <w:snapToGrid/>
              <w:spacing w:line="600" w:lineRule="exact"/>
              <w:jc w:val="center"/>
              <w:textAlignment w:val="auto"/>
              <w:rPr>
                <w:rFonts w:hint="default"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供应商地址</w:t>
            </w:r>
          </w:p>
        </w:tc>
        <w:tc>
          <w:tcPr>
            <w:tcW w:w="5152" w:type="dxa"/>
            <w:noWrap w:val="0"/>
            <w:vAlign w:val="top"/>
          </w:tcPr>
          <w:p w14:paraId="577A94B6">
            <w:pPr>
              <w:keepNext w:val="0"/>
              <w:keepLines w:val="0"/>
              <w:pageBreakBefore w:val="0"/>
              <w:widowControl/>
              <w:kinsoku/>
              <w:wordWrap w:val="0"/>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color w:val="auto"/>
                <w:kern w:val="0"/>
                <w:sz w:val="32"/>
                <w:szCs w:val="32"/>
                <w:lang w:val="en-US" w:eastAsia="zh-CN" w:bidi="ar-SA"/>
              </w:rPr>
            </w:pPr>
          </w:p>
        </w:tc>
      </w:tr>
    </w:tbl>
    <w:p w14:paraId="00A42EC9">
      <w:pPr>
        <w:keepNext w:val="0"/>
        <w:keepLines w:val="0"/>
        <w:pageBreakBefore w:val="0"/>
        <w:widowControl/>
        <w:shd w:val="clear" w:color="auto" w:fill="FFFFFF"/>
        <w:kinsoku/>
        <w:wordWrap w:val="0"/>
        <w:overflowPunct/>
        <w:topLinePunct w:val="0"/>
        <w:autoSpaceDE/>
        <w:autoSpaceDN/>
        <w:bidi w:val="0"/>
        <w:adjustRightInd/>
        <w:snapToGrid/>
        <w:spacing w:line="600" w:lineRule="exact"/>
        <w:jc w:val="both"/>
        <w:textAlignment w:val="auto"/>
        <w:rPr>
          <w:rFonts w:hint="eastAsia" w:ascii="方正小标宋简体" w:hAnsi="方正小标宋简体" w:eastAsia="方正小标宋简体" w:cs="方正小标宋简体"/>
          <w:color w:val="auto"/>
          <w:kern w:val="0"/>
          <w:sz w:val="44"/>
          <w:szCs w:val="44"/>
          <w:shd w:val="clear" w:color="auto" w:fill="FFFFFF"/>
        </w:rPr>
        <w:sectPr>
          <w:footerReference r:id="rId3" w:type="default"/>
          <w:pgSz w:w="11906" w:h="16838"/>
          <w:pgMar w:top="2098" w:right="1474" w:bottom="2211" w:left="1587" w:header="851" w:footer="992" w:gutter="0"/>
          <w:pgNumType w:fmt="decimal"/>
          <w:cols w:space="720" w:num="1"/>
          <w:docGrid w:type="lines" w:linePitch="312" w:charSpace="0"/>
        </w:sectPr>
      </w:pPr>
    </w:p>
    <w:p w14:paraId="554EAF2A">
      <w:pPr>
        <w:pStyle w:val="3"/>
        <w:keepNext w:val="0"/>
        <w:keepLines w:val="0"/>
        <w:pageBreakBefore w:val="0"/>
        <w:widowControl w:val="0"/>
        <w:kinsoku/>
        <w:wordWrap/>
        <w:overflowPunct/>
        <w:topLinePunct w:val="0"/>
        <w:autoSpaceDE/>
        <w:autoSpaceDN/>
        <w:bidi w:val="0"/>
        <w:adjustRightInd/>
        <w:spacing w:after="0" w:line="540" w:lineRule="exact"/>
        <w:ind w:left="0" w:leftChars="0" w:firstLine="0" w:firstLineChars="0"/>
        <w:textAlignment w:val="auto"/>
        <w:rPr>
          <w:rFonts w:hint="eastAsia" w:ascii="黑体" w:hAnsi="黑体" w:eastAsia="黑体" w:cs="黑体"/>
          <w:color w:val="auto"/>
          <w:sz w:val="32"/>
          <w:szCs w:val="32"/>
          <w:lang w:val="en-US"/>
        </w:rPr>
      </w:pPr>
      <w:r>
        <w:rPr>
          <w:rFonts w:hint="eastAsia" w:ascii="黑体" w:hAnsi="黑体" w:eastAsia="黑体" w:cs="黑体"/>
          <w:color w:val="auto"/>
          <w:kern w:val="0"/>
          <w:sz w:val="32"/>
          <w:szCs w:val="32"/>
          <w:lang w:val="en-US" w:eastAsia="zh-CN"/>
        </w:rPr>
        <w:t>附件2</w:t>
      </w:r>
    </w:p>
    <w:p w14:paraId="5CA557D5">
      <w:pPr>
        <w:keepNext w:val="0"/>
        <w:keepLines w:val="0"/>
        <w:pageBreakBefore w:val="0"/>
        <w:widowControl w:val="0"/>
        <w:kinsoku/>
        <w:wordWrap/>
        <w:overflowPunct/>
        <w:topLinePunct w:val="0"/>
        <w:autoSpaceDE/>
        <w:autoSpaceDN/>
        <w:bidi w:val="0"/>
        <w:adjustRightInd/>
        <w:spacing w:line="500" w:lineRule="exact"/>
        <w:jc w:val="center"/>
        <w:textAlignment w:val="auto"/>
        <w:rPr>
          <w:rFonts w:hint="eastAsia" w:ascii="方正小标宋简体" w:hAnsi="方正小标宋简体" w:eastAsia="方正小标宋简体" w:cs="方正小标宋简体"/>
          <w:b w:val="0"/>
          <w:bCs/>
          <w:color w:val="auto"/>
          <w:sz w:val="44"/>
          <w:szCs w:val="44"/>
        </w:rPr>
      </w:pPr>
      <w:r>
        <w:rPr>
          <w:rFonts w:hint="eastAsia" w:ascii="方正小标宋简体" w:hAnsi="方正小标宋简体" w:eastAsia="方正小标宋简体" w:cs="方正小标宋简体"/>
          <w:b w:val="0"/>
          <w:bCs/>
          <w:color w:val="auto"/>
          <w:sz w:val="44"/>
          <w:szCs w:val="44"/>
        </w:rPr>
        <w:t>信用声明函</w:t>
      </w:r>
    </w:p>
    <w:p w14:paraId="1E940AF6">
      <w:pPr>
        <w:keepNext w:val="0"/>
        <w:keepLines w:val="0"/>
        <w:pageBreakBefore w:val="0"/>
        <w:widowControl w:val="0"/>
        <w:kinsoku/>
        <w:wordWrap/>
        <w:overflowPunct/>
        <w:topLinePunct w:val="0"/>
        <w:autoSpaceDE/>
        <w:autoSpaceDN/>
        <w:bidi w:val="0"/>
        <w:adjustRightInd/>
        <w:spacing w:line="500" w:lineRule="exact"/>
        <w:jc w:val="center"/>
        <w:textAlignment w:val="auto"/>
        <w:rPr>
          <w:rFonts w:ascii="宋体" w:hAnsi="宋体"/>
          <w:b/>
          <w:color w:val="auto"/>
          <w:sz w:val="24"/>
        </w:rPr>
      </w:pPr>
    </w:p>
    <w:p w14:paraId="296FF44A">
      <w:pPr>
        <w:keepNext w:val="0"/>
        <w:keepLines w:val="0"/>
        <w:pageBreakBefore w:val="0"/>
        <w:widowControl w:val="0"/>
        <w:tabs>
          <w:tab w:val="left" w:pos="7200"/>
        </w:tabs>
        <w:kinsoku/>
        <w:wordWrap/>
        <w:overflowPunct/>
        <w:topLinePunct w:val="0"/>
        <w:autoSpaceDE/>
        <w:autoSpaceDN/>
        <w:bidi w:val="0"/>
        <w:adjustRightInd/>
        <w:spacing w:line="500" w:lineRule="exac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致：</w:t>
      </w:r>
      <w:r>
        <w:rPr>
          <w:rFonts w:hint="eastAsia" w:ascii="仿宋_GB2312" w:hAnsi="仿宋_GB2312" w:eastAsia="仿宋_GB2312" w:cs="仿宋_GB2312"/>
          <w:color w:val="auto"/>
          <w:sz w:val="32"/>
          <w:szCs w:val="32"/>
          <w:lang w:eastAsia="zh-CN"/>
        </w:rPr>
        <w:t>南宁市邕宁区中医医院</w:t>
      </w:r>
    </w:p>
    <w:p w14:paraId="1EE4E674">
      <w:pPr>
        <w:keepNext w:val="0"/>
        <w:keepLines w:val="0"/>
        <w:pageBreakBefore w:val="0"/>
        <w:widowControl w:val="0"/>
        <w:tabs>
          <w:tab w:val="left" w:pos="7200"/>
        </w:tabs>
        <w:kinsoku/>
        <w:wordWrap/>
        <w:overflowPunct/>
        <w:topLinePunct w:val="0"/>
        <w:autoSpaceDE/>
        <w:autoSpaceDN/>
        <w:bidi w:val="0"/>
        <w:adjustRightInd/>
        <w:spacing w:line="5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我方愿意参加贵方组织的</w:t>
      </w:r>
      <w:r>
        <w:rPr>
          <w:rFonts w:hint="eastAsia" w:ascii="仿宋_GB2312" w:hAnsi="仿宋_GB2312" w:eastAsia="仿宋_GB2312" w:cs="仿宋_GB2312"/>
          <w:color w:val="auto"/>
          <w:sz w:val="32"/>
          <w:szCs w:val="32"/>
          <w:u w:val="single"/>
          <w:lang w:val="en-US" w:eastAsia="zh-CN"/>
        </w:rPr>
        <w:t>2026年中秋节职工福利品采购</w:t>
      </w:r>
      <w:r>
        <w:rPr>
          <w:rFonts w:hint="eastAsia" w:ascii="仿宋_GB2312" w:hAnsi="仿宋_GB2312" w:eastAsia="仿宋_GB2312" w:cs="仿宋_GB2312"/>
          <w:color w:val="auto"/>
          <w:sz w:val="32"/>
          <w:szCs w:val="32"/>
        </w:rPr>
        <w:t>项目的竞标，为便于贵方公正、择优地确定成交人及其竞标货物和服务，我方就本次竞标有关事项郑重声明如下：</w:t>
      </w:r>
    </w:p>
    <w:p w14:paraId="42C97184">
      <w:pPr>
        <w:keepNext w:val="0"/>
        <w:keepLines w:val="0"/>
        <w:pageBreakBefore w:val="0"/>
        <w:widowControl w:val="0"/>
        <w:tabs>
          <w:tab w:val="left" w:pos="7200"/>
        </w:tabs>
        <w:kinsoku/>
        <w:wordWrap/>
        <w:overflowPunct/>
        <w:topLinePunct w:val="0"/>
        <w:autoSpaceDE/>
        <w:autoSpaceDN/>
        <w:bidi w:val="0"/>
        <w:adjustRightInd/>
        <w:spacing w:line="5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一、</w:t>
      </w:r>
      <w:r>
        <w:rPr>
          <w:rFonts w:hint="eastAsia" w:ascii="仿宋_GB2312" w:hAnsi="仿宋_GB2312" w:eastAsia="仿宋_GB2312" w:cs="仿宋_GB2312"/>
          <w:color w:val="auto"/>
          <w:sz w:val="32"/>
          <w:szCs w:val="32"/>
        </w:rPr>
        <w:t>经查询，在“信用中国”和“中国政府采购网”网站我方未被列入失信被执行人、重大税收违法案件当事人名单、政府采购严重违法失信行为记录名单。</w:t>
      </w:r>
    </w:p>
    <w:p w14:paraId="464E3ABB">
      <w:pPr>
        <w:keepNext w:val="0"/>
        <w:keepLines w:val="0"/>
        <w:pageBreakBefore w:val="0"/>
        <w:widowControl w:val="0"/>
        <w:tabs>
          <w:tab w:val="left" w:pos="7200"/>
        </w:tabs>
        <w:kinsoku/>
        <w:wordWrap/>
        <w:overflowPunct/>
        <w:topLinePunct w:val="0"/>
        <w:autoSpaceDE/>
        <w:autoSpaceDN/>
        <w:bidi w:val="0"/>
        <w:adjustRightInd/>
        <w:spacing w:line="500" w:lineRule="exact"/>
        <w:ind w:firstLine="640" w:firstLineChars="200"/>
        <w:textAlignment w:val="auto"/>
        <w:rPr>
          <w:rFonts w:hint="eastAsia" w:ascii="仿宋_GB2312" w:hAnsi="仿宋_GB2312" w:eastAsia="仿宋_GB2312" w:cs="仿宋_GB2312"/>
          <w:color w:val="auto"/>
          <w:sz w:val="32"/>
          <w:szCs w:val="32"/>
          <w:u w:val="single"/>
        </w:rPr>
      </w:pPr>
      <w:r>
        <w:rPr>
          <w:rFonts w:hint="eastAsia" w:ascii="仿宋_GB2312" w:hAnsi="仿宋_GB2312" w:eastAsia="仿宋_GB2312" w:cs="仿宋_GB2312"/>
          <w:color w:val="auto"/>
          <w:sz w:val="32"/>
          <w:szCs w:val="32"/>
          <w:lang w:eastAsia="zh-CN"/>
        </w:rPr>
        <w:t>二、</w:t>
      </w:r>
      <w:r>
        <w:rPr>
          <w:rFonts w:hint="eastAsia" w:ascii="仿宋_GB2312" w:hAnsi="仿宋_GB2312" w:eastAsia="仿宋_GB2312" w:cs="仿宋_GB2312"/>
          <w:color w:val="auto"/>
          <w:sz w:val="32"/>
          <w:szCs w:val="32"/>
        </w:rPr>
        <w:t>我公司参加政府采购活动前3年内在经营活动中没有重大违法记录。</w:t>
      </w:r>
    </w:p>
    <w:p w14:paraId="001ED389">
      <w:pPr>
        <w:keepNext w:val="0"/>
        <w:keepLines w:val="0"/>
        <w:pageBreakBefore w:val="0"/>
        <w:widowControl w:val="0"/>
        <w:tabs>
          <w:tab w:val="left" w:pos="7200"/>
        </w:tabs>
        <w:kinsoku/>
        <w:wordWrap/>
        <w:overflowPunct/>
        <w:topLinePunct w:val="0"/>
        <w:autoSpaceDE/>
        <w:autoSpaceDN/>
        <w:bidi w:val="0"/>
        <w:adjustRightInd/>
        <w:spacing w:line="5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三、</w:t>
      </w:r>
      <w:r>
        <w:rPr>
          <w:rFonts w:hint="eastAsia" w:ascii="仿宋_GB2312" w:hAnsi="仿宋_GB2312" w:eastAsia="仿宋_GB2312" w:cs="仿宋_GB2312"/>
          <w:color w:val="auto"/>
          <w:sz w:val="32"/>
          <w:szCs w:val="32"/>
        </w:rPr>
        <w:t>以上事项如有虚假或隐瞒，我方愿意承担一切后果，并不再寻求任何旨在减轻或免除法律责任的辩解。</w:t>
      </w:r>
    </w:p>
    <w:p w14:paraId="2C6E4C8A">
      <w:pPr>
        <w:keepNext w:val="0"/>
        <w:keepLines w:val="0"/>
        <w:pageBreakBefore w:val="0"/>
        <w:widowControl w:val="0"/>
        <w:kinsoku/>
        <w:wordWrap/>
        <w:overflowPunct/>
        <w:topLinePunct w:val="0"/>
        <w:autoSpaceDE/>
        <w:autoSpaceDN/>
        <w:bidi w:val="0"/>
        <w:adjustRightInd/>
        <w:spacing w:line="500" w:lineRule="exact"/>
        <w:ind w:firstLine="640" w:firstLineChars="200"/>
        <w:jc w:val="left"/>
        <w:textAlignment w:val="auto"/>
        <w:rPr>
          <w:rFonts w:hint="eastAsia" w:ascii="仿宋_GB2312" w:hAnsi="仿宋_GB2312" w:eastAsia="仿宋_GB2312" w:cs="仿宋_GB2312"/>
          <w:color w:val="auto"/>
          <w:sz w:val="32"/>
          <w:szCs w:val="32"/>
        </w:rPr>
      </w:pPr>
    </w:p>
    <w:p w14:paraId="079D3E88">
      <w:pPr>
        <w:keepNext w:val="0"/>
        <w:keepLines w:val="0"/>
        <w:pageBreakBefore w:val="0"/>
        <w:widowControl w:val="0"/>
        <w:kinsoku/>
        <w:wordWrap/>
        <w:overflowPunct/>
        <w:topLinePunct w:val="0"/>
        <w:autoSpaceDE/>
        <w:autoSpaceDN/>
        <w:bidi w:val="0"/>
        <w:adjustRightInd/>
        <w:spacing w:line="500" w:lineRule="exact"/>
        <w:ind w:firstLine="640" w:firstLineChars="200"/>
        <w:jc w:val="left"/>
        <w:textAlignment w:val="auto"/>
        <w:rPr>
          <w:rFonts w:hint="eastAsia" w:ascii="仿宋_GB2312" w:hAnsi="仿宋_GB2312" w:eastAsia="仿宋_GB2312" w:cs="仿宋_GB2312"/>
          <w:color w:val="auto"/>
          <w:sz w:val="32"/>
          <w:szCs w:val="32"/>
        </w:rPr>
      </w:pPr>
    </w:p>
    <w:p w14:paraId="578613E4">
      <w:pPr>
        <w:keepNext w:val="0"/>
        <w:keepLines w:val="0"/>
        <w:pageBreakBefore w:val="0"/>
        <w:widowControl w:val="0"/>
        <w:tabs>
          <w:tab w:val="left" w:pos="7200"/>
        </w:tabs>
        <w:kinsoku/>
        <w:wordWrap/>
        <w:overflowPunct/>
        <w:topLinePunct w:val="0"/>
        <w:autoSpaceDE/>
        <w:autoSpaceDN/>
        <w:bidi w:val="0"/>
        <w:adjustRightInd/>
        <w:spacing w:line="500" w:lineRule="exact"/>
        <w:ind w:firstLine="3200" w:firstLineChars="1000"/>
        <w:textAlignment w:val="auto"/>
        <w:rPr>
          <w:rFonts w:hint="eastAsia" w:ascii="仿宋_GB2312" w:hAnsi="仿宋_GB2312" w:eastAsia="仿宋_GB2312" w:cs="仿宋_GB2312"/>
          <w:color w:val="auto"/>
          <w:sz w:val="32"/>
          <w:szCs w:val="32"/>
          <w:u w:val="single"/>
        </w:rPr>
      </w:pPr>
      <w:r>
        <w:rPr>
          <w:rFonts w:hint="eastAsia" w:ascii="仿宋_GB2312" w:hAnsi="仿宋_GB2312" w:eastAsia="仿宋_GB2312" w:cs="仿宋_GB2312"/>
          <w:color w:val="auto"/>
          <w:sz w:val="32"/>
          <w:szCs w:val="32"/>
        </w:rPr>
        <w:t>法定代表人或委托代理人签字：</w:t>
      </w:r>
    </w:p>
    <w:p w14:paraId="6B4380A7">
      <w:pPr>
        <w:keepNext w:val="0"/>
        <w:keepLines w:val="0"/>
        <w:pageBreakBefore w:val="0"/>
        <w:widowControl w:val="0"/>
        <w:tabs>
          <w:tab w:val="left" w:pos="7200"/>
        </w:tabs>
        <w:kinsoku/>
        <w:wordWrap/>
        <w:overflowPunct/>
        <w:topLinePunct w:val="0"/>
        <w:autoSpaceDE/>
        <w:autoSpaceDN/>
        <w:bidi w:val="0"/>
        <w:adjustRightInd/>
        <w:spacing w:line="500" w:lineRule="exact"/>
        <w:ind w:firstLine="6224" w:firstLineChars="1945"/>
        <w:textAlignment w:val="auto"/>
        <w:rPr>
          <w:rFonts w:hint="eastAsia" w:ascii="仿宋_GB2312" w:hAnsi="仿宋_GB2312" w:eastAsia="仿宋_GB2312" w:cs="仿宋_GB2312"/>
          <w:color w:val="auto"/>
          <w:sz w:val="32"/>
          <w:szCs w:val="32"/>
        </w:rPr>
      </w:pPr>
    </w:p>
    <w:p w14:paraId="22FD620D">
      <w:pPr>
        <w:keepNext w:val="0"/>
        <w:keepLines w:val="0"/>
        <w:pageBreakBefore w:val="0"/>
        <w:widowControl w:val="0"/>
        <w:tabs>
          <w:tab w:val="left" w:pos="7200"/>
        </w:tabs>
        <w:kinsoku/>
        <w:wordWrap/>
        <w:overflowPunct/>
        <w:topLinePunct w:val="0"/>
        <w:autoSpaceDE/>
        <w:autoSpaceDN/>
        <w:bidi w:val="0"/>
        <w:adjustRightInd/>
        <w:spacing w:line="500" w:lineRule="exact"/>
        <w:ind w:firstLine="4800" w:firstLineChars="15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供应商（盖章）：</w:t>
      </w:r>
    </w:p>
    <w:p w14:paraId="3FCE5482">
      <w:pPr>
        <w:keepNext w:val="0"/>
        <w:keepLines w:val="0"/>
        <w:pageBreakBefore w:val="0"/>
        <w:widowControl w:val="0"/>
        <w:kinsoku/>
        <w:wordWrap/>
        <w:overflowPunct/>
        <w:topLinePunct w:val="0"/>
        <w:autoSpaceDE/>
        <w:autoSpaceDN/>
        <w:bidi w:val="0"/>
        <w:adjustRightInd/>
        <w:snapToGrid w:val="0"/>
        <w:spacing w:line="500" w:lineRule="exact"/>
        <w:ind w:firstLine="4800" w:firstLineChars="1500"/>
        <w:jc w:val="left"/>
        <w:textAlignment w:val="auto"/>
        <w:rPr>
          <w:rFonts w:hint="eastAsia" w:ascii="仿宋_GB2312" w:hAnsi="仿宋_GB2312" w:eastAsia="仿宋_GB2312" w:cs="仿宋_GB2312"/>
          <w:bCs/>
          <w:color w:val="auto"/>
          <w:sz w:val="32"/>
          <w:szCs w:val="32"/>
        </w:rPr>
      </w:pP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日</w:t>
      </w:r>
    </w:p>
    <w:p w14:paraId="6B7FF374">
      <w:pPr>
        <w:keepNext w:val="0"/>
        <w:keepLines w:val="0"/>
        <w:pageBreakBefore w:val="0"/>
        <w:widowControl w:val="0"/>
        <w:kinsoku/>
        <w:wordWrap/>
        <w:overflowPunct/>
        <w:topLinePunct w:val="0"/>
        <w:autoSpaceDE/>
        <w:autoSpaceDN/>
        <w:bidi w:val="0"/>
        <w:adjustRightInd/>
        <w:snapToGrid w:val="0"/>
        <w:spacing w:line="540" w:lineRule="exact"/>
        <w:textAlignment w:val="auto"/>
        <w:rPr>
          <w:rFonts w:ascii="宋体" w:hAnsi="宋体"/>
          <w:color w:val="auto"/>
        </w:rPr>
      </w:pPr>
    </w:p>
    <w:p w14:paraId="26155FF3">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仿宋_GB2312" w:hAnsi="仿宋_GB2312" w:eastAsia="仿宋_GB2312" w:cs="仿宋_GB2312"/>
          <w:color w:val="auto"/>
        </w:rPr>
      </w:pPr>
      <w:r>
        <w:rPr>
          <w:rFonts w:hint="eastAsia" w:ascii="仿宋_GB2312" w:hAnsi="仿宋_GB2312" w:eastAsia="仿宋_GB2312" w:cs="仿宋_GB2312"/>
          <w:color w:val="auto"/>
        </w:rPr>
        <w:t>说明：由采购人在</w:t>
      </w:r>
      <w:r>
        <w:rPr>
          <w:rFonts w:hint="eastAsia" w:ascii="仿宋_GB2312" w:hAnsi="仿宋_GB2312" w:eastAsia="仿宋_GB2312" w:cs="仿宋_GB2312"/>
          <w:color w:val="auto"/>
          <w:lang w:val="en-US" w:eastAsia="zh-CN"/>
        </w:rPr>
        <w:t>投</w:t>
      </w:r>
      <w:r>
        <w:rPr>
          <w:rFonts w:hint="eastAsia" w:ascii="仿宋_GB2312" w:hAnsi="仿宋_GB2312" w:eastAsia="仿宋_GB2312" w:cs="仿宋_GB2312"/>
          <w:color w:val="auto"/>
        </w:rPr>
        <w:t>标截止时间后，通过“信用中国”网站</w:t>
      </w:r>
      <w:r>
        <w:rPr>
          <w:rFonts w:hint="eastAsia" w:ascii="仿宋_GB2312" w:hAnsi="仿宋_GB2312" w:eastAsia="仿宋_GB2312" w:cs="仿宋_GB2312"/>
          <w:color w:val="auto"/>
          <w:lang w:eastAsia="zh-CN"/>
        </w:rPr>
        <w:t>（</w:t>
      </w:r>
      <w:r>
        <w:rPr>
          <w:rFonts w:hint="eastAsia" w:ascii="仿宋_GB2312" w:hAnsi="仿宋_GB2312" w:eastAsia="仿宋_GB2312" w:cs="仿宋_GB2312"/>
          <w:color w:val="auto"/>
        </w:rPr>
        <w:t>www.creditchina.gov.cn</w:t>
      </w:r>
      <w:r>
        <w:rPr>
          <w:rFonts w:hint="eastAsia" w:ascii="仿宋_GB2312" w:hAnsi="仿宋_GB2312" w:eastAsia="仿宋_GB2312" w:cs="仿宋_GB2312"/>
          <w:color w:val="auto"/>
          <w:lang w:eastAsia="zh-CN"/>
        </w:rPr>
        <w:t>）</w:t>
      </w:r>
      <w:r>
        <w:rPr>
          <w:rFonts w:hint="eastAsia" w:ascii="仿宋_GB2312" w:hAnsi="仿宋_GB2312" w:eastAsia="仿宋_GB2312" w:cs="仿宋_GB2312"/>
          <w:color w:val="auto"/>
        </w:rPr>
        <w:t>、中国政府采购网</w:t>
      </w:r>
      <w:r>
        <w:rPr>
          <w:rFonts w:hint="eastAsia" w:ascii="仿宋_GB2312" w:hAnsi="仿宋_GB2312" w:eastAsia="仿宋_GB2312" w:cs="仿宋_GB2312"/>
          <w:color w:val="auto"/>
          <w:lang w:eastAsia="zh-CN"/>
        </w:rPr>
        <w:t>（</w:t>
      </w:r>
      <w:r>
        <w:rPr>
          <w:rFonts w:hint="eastAsia" w:ascii="仿宋_GB2312" w:hAnsi="仿宋_GB2312" w:eastAsia="仿宋_GB2312" w:cs="仿宋_GB2312"/>
          <w:color w:val="auto"/>
        </w:rPr>
        <w:t>)网站</w:t>
      </w:r>
      <w:r>
        <w:rPr>
          <w:rFonts w:hint="eastAsia" w:ascii="仿宋_GB2312" w:hAnsi="仿宋_GB2312" w:eastAsia="仿宋_GB2312" w:cs="仿宋_GB2312"/>
          <w:color w:val="auto"/>
          <w:lang w:eastAsia="zh-CN"/>
        </w:rPr>
        <w:t>、</w:t>
      </w:r>
      <w:r>
        <w:rPr>
          <w:rFonts w:hint="eastAsia" w:ascii="仿宋_GB2312" w:hAnsi="仿宋_GB2312" w:eastAsia="仿宋_GB2312" w:cs="仿宋_GB2312"/>
          <w:color w:val="auto"/>
          <w:lang w:val="en-US" w:eastAsia="zh-CN"/>
        </w:rPr>
        <w:t>国家税务总局网站等相关途径</w:t>
      </w:r>
      <w:r>
        <w:rPr>
          <w:rFonts w:hint="eastAsia" w:ascii="仿宋_GB2312" w:hAnsi="仿宋_GB2312" w:eastAsia="仿宋_GB2312" w:cs="仿宋_GB2312"/>
          <w:color w:val="auto"/>
        </w:rPr>
        <w:t>对供应商进行信用查询，对在“信用中国”网站(www.creditchina.gov.cn</w:t>
      </w:r>
      <w:r>
        <w:rPr>
          <w:rFonts w:hint="eastAsia" w:ascii="仿宋_GB2312" w:hAnsi="仿宋_GB2312" w:eastAsia="仿宋_GB2312" w:cs="仿宋_GB2312"/>
          <w:color w:val="auto"/>
          <w:lang w:eastAsia="zh-CN"/>
        </w:rPr>
        <w:t>）</w:t>
      </w:r>
      <w:r>
        <w:rPr>
          <w:rFonts w:hint="eastAsia" w:ascii="仿宋_GB2312" w:hAnsi="仿宋_GB2312" w:eastAsia="仿宋_GB2312" w:cs="仿宋_GB2312"/>
          <w:color w:val="auto"/>
        </w:rPr>
        <w:t>、中国政府采购网</w:t>
      </w:r>
      <w:r>
        <w:rPr>
          <w:rFonts w:hint="eastAsia" w:ascii="仿宋_GB2312" w:hAnsi="仿宋_GB2312" w:eastAsia="仿宋_GB2312" w:cs="仿宋_GB2312"/>
          <w:color w:val="auto"/>
          <w:lang w:eastAsia="zh-CN"/>
        </w:rPr>
        <w:t>（</w:t>
      </w:r>
      <w:r>
        <w:rPr>
          <w:rFonts w:hint="eastAsia" w:ascii="仿宋_GB2312" w:hAnsi="仿宋_GB2312" w:eastAsia="仿宋_GB2312" w:cs="仿宋_GB2312"/>
          <w:color w:val="auto"/>
        </w:rPr>
        <w:t>www.ccgp.gov.cn</w:t>
      </w:r>
      <w:r>
        <w:rPr>
          <w:rFonts w:hint="eastAsia" w:ascii="仿宋_GB2312" w:hAnsi="仿宋_GB2312" w:eastAsia="仿宋_GB2312" w:cs="仿宋_GB2312"/>
          <w:color w:val="auto"/>
          <w:lang w:eastAsia="zh-CN"/>
        </w:rPr>
        <w:t>）、</w:t>
      </w:r>
      <w:r>
        <w:rPr>
          <w:rFonts w:hint="eastAsia" w:ascii="仿宋_GB2312" w:hAnsi="仿宋_GB2312" w:eastAsia="仿宋_GB2312" w:cs="仿宋_GB2312"/>
          <w:color w:val="auto"/>
          <w:lang w:val="en-US" w:eastAsia="zh-CN"/>
        </w:rPr>
        <w:t>国家税务总局网站</w:t>
      </w:r>
      <w:r>
        <w:rPr>
          <w:rFonts w:hint="eastAsia" w:ascii="仿宋_GB2312" w:hAnsi="仿宋_GB2312" w:eastAsia="仿宋_GB2312" w:cs="仿宋_GB2312"/>
          <w:color w:val="auto"/>
        </w:rPr>
        <w:t>被列入失信被执行人、重大税收违法案件当事人名单、政府采购严重违法失信行为记录名单及其他不符合《中华人民共和国政府采购法》第二十二条规定条件的供应商，拒绝参与本次采购活动。</w:t>
      </w:r>
    </w:p>
    <w:p w14:paraId="7DE0AC88">
      <w:pPr>
        <w:keepNext w:val="0"/>
        <w:keepLines w:val="0"/>
        <w:pageBreakBefore w:val="0"/>
        <w:widowControl/>
        <w:shd w:val="clear" w:color="auto" w:fill="FFFFFF"/>
        <w:kinsoku/>
        <w:wordWrap w:val="0"/>
        <w:overflowPunct/>
        <w:topLinePunct w:val="0"/>
        <w:autoSpaceDE/>
        <w:autoSpaceDN/>
        <w:bidi w:val="0"/>
        <w:adjustRightInd/>
        <w:snapToGrid/>
        <w:spacing w:line="360" w:lineRule="exact"/>
        <w:jc w:val="center"/>
        <w:textAlignment w:val="auto"/>
        <w:rPr>
          <w:rFonts w:hint="eastAsia" w:ascii="方正小标宋简体" w:hAnsi="方正小标宋简体" w:eastAsia="方正小标宋简体" w:cs="方正小标宋简体"/>
          <w:color w:val="auto"/>
          <w:kern w:val="0"/>
          <w:sz w:val="44"/>
          <w:szCs w:val="44"/>
          <w:shd w:val="clear" w:color="auto" w:fill="FFFFFF"/>
        </w:rPr>
        <w:sectPr>
          <w:pgSz w:w="11906" w:h="16838"/>
          <w:pgMar w:top="2098" w:right="1474" w:bottom="1984" w:left="1587" w:header="851" w:footer="992" w:gutter="0"/>
          <w:pgNumType w:fmt="decimal"/>
          <w:cols w:space="720" w:num="1"/>
          <w:docGrid w:type="lines" w:linePitch="312" w:charSpace="0"/>
        </w:sectPr>
      </w:pPr>
    </w:p>
    <w:p w14:paraId="41C5F0F3">
      <w:pPr>
        <w:pStyle w:val="3"/>
        <w:ind w:left="0" w:leftChars="0" w:firstLine="0" w:firstLineChars="0"/>
        <w:rPr>
          <w:rFonts w:hint="eastAsia" w:ascii="黑体" w:hAnsi="黑体" w:eastAsia="黑体" w:cs="黑体"/>
          <w:color w:val="auto"/>
          <w:kern w:val="0"/>
          <w:sz w:val="32"/>
          <w:szCs w:val="32"/>
          <w:lang w:val="en-US" w:eastAsia="zh-CN"/>
        </w:rPr>
      </w:pPr>
      <w:r>
        <w:rPr>
          <w:rFonts w:hint="eastAsia" w:ascii="黑体" w:hAnsi="黑体" w:eastAsia="黑体" w:cs="黑体"/>
          <w:color w:val="auto"/>
          <w:kern w:val="0"/>
          <w:sz w:val="32"/>
          <w:szCs w:val="32"/>
          <w:lang w:val="en-US" w:eastAsia="zh-CN"/>
        </w:rPr>
        <w:t>附件3</w:t>
      </w:r>
    </w:p>
    <w:p w14:paraId="6B853062">
      <w:pPr>
        <w:spacing w:before="240" w:beforeLines="100" w:after="120" w:afterLines="50" w:line="520" w:lineRule="exact"/>
        <w:ind w:left="540"/>
        <w:jc w:val="center"/>
        <w:rPr>
          <w:rFonts w:hint="eastAsia" w:ascii="方正小标宋简体" w:hAnsi="方正小标宋简体" w:eastAsia="方正小标宋简体" w:cs="方正小标宋简体"/>
          <w:b w:val="0"/>
          <w:bCs/>
          <w:color w:val="auto"/>
          <w:sz w:val="44"/>
          <w:szCs w:val="44"/>
        </w:rPr>
      </w:pPr>
      <w:r>
        <w:rPr>
          <w:rFonts w:hint="eastAsia" w:ascii="方正小标宋简体" w:hAnsi="方正小标宋简体" w:eastAsia="方正小标宋简体" w:cs="方正小标宋简体"/>
          <w:b w:val="0"/>
          <w:bCs/>
          <w:color w:val="auto"/>
          <w:sz w:val="44"/>
          <w:szCs w:val="44"/>
        </w:rPr>
        <w:t>法定代表人证明书</w:t>
      </w:r>
    </w:p>
    <w:p w14:paraId="470BA9AD">
      <w:pPr>
        <w:spacing w:line="360" w:lineRule="auto"/>
        <w:ind w:left="540"/>
        <w:contextualSpacing/>
        <w:rPr>
          <w:rFonts w:hint="eastAsia" w:ascii="仿宋_GB2312" w:hAnsi="仿宋_GB2312" w:eastAsia="仿宋_GB2312" w:cs="仿宋_GB2312"/>
          <w:color w:val="auto"/>
          <w:sz w:val="32"/>
          <w:szCs w:val="32"/>
        </w:rPr>
      </w:pPr>
    </w:p>
    <w:p w14:paraId="3CBB397A">
      <w:pPr>
        <w:keepNext w:val="0"/>
        <w:keepLines w:val="0"/>
        <w:pageBreakBefore w:val="0"/>
        <w:widowControl w:val="0"/>
        <w:kinsoku/>
        <w:wordWrap/>
        <w:overflowPunct/>
        <w:topLinePunct w:val="0"/>
        <w:autoSpaceDE/>
        <w:autoSpaceDN/>
        <w:bidi w:val="0"/>
        <w:adjustRightInd/>
        <w:snapToGrid/>
        <w:spacing w:line="600" w:lineRule="exact"/>
        <w:ind w:left="539"/>
        <w:contextualSpacing/>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供应商名称：</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single"/>
        </w:rPr>
        <w:t xml:space="preserve">   </w:t>
      </w:r>
    </w:p>
    <w:p w14:paraId="3A05CBF4">
      <w:pPr>
        <w:keepNext w:val="0"/>
        <w:keepLines w:val="0"/>
        <w:pageBreakBefore w:val="0"/>
        <w:widowControl w:val="0"/>
        <w:kinsoku/>
        <w:wordWrap/>
        <w:overflowPunct/>
        <w:topLinePunct w:val="0"/>
        <w:autoSpaceDE/>
        <w:autoSpaceDN/>
        <w:bidi w:val="0"/>
        <w:adjustRightInd/>
        <w:snapToGrid/>
        <w:spacing w:line="600" w:lineRule="exact"/>
        <w:ind w:left="539"/>
        <w:contextualSpacing/>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地    址：</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single"/>
        </w:rPr>
        <w:t xml:space="preserve">     </w:t>
      </w:r>
    </w:p>
    <w:p w14:paraId="227731E8">
      <w:pPr>
        <w:keepNext w:val="0"/>
        <w:keepLines w:val="0"/>
        <w:pageBreakBefore w:val="0"/>
        <w:widowControl w:val="0"/>
        <w:kinsoku/>
        <w:wordWrap/>
        <w:overflowPunct/>
        <w:topLinePunct w:val="0"/>
        <w:autoSpaceDE/>
        <w:autoSpaceDN/>
        <w:bidi w:val="0"/>
        <w:adjustRightInd/>
        <w:snapToGrid/>
        <w:spacing w:line="600" w:lineRule="exact"/>
        <w:ind w:left="539"/>
        <w:contextualSpacing/>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姓    名：</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rPr>
        <w:t>性    别：</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single"/>
        </w:rPr>
        <w:t xml:space="preserve">       </w:t>
      </w:r>
    </w:p>
    <w:p w14:paraId="70CD6633">
      <w:pPr>
        <w:keepNext w:val="0"/>
        <w:keepLines w:val="0"/>
        <w:pageBreakBefore w:val="0"/>
        <w:widowControl w:val="0"/>
        <w:kinsoku/>
        <w:wordWrap/>
        <w:overflowPunct/>
        <w:topLinePunct w:val="0"/>
        <w:autoSpaceDE/>
        <w:autoSpaceDN/>
        <w:bidi w:val="0"/>
        <w:adjustRightInd/>
        <w:snapToGrid/>
        <w:spacing w:line="600" w:lineRule="exact"/>
        <w:ind w:left="539"/>
        <w:contextualSpacing/>
        <w:textAlignment w:val="auto"/>
        <w:rPr>
          <w:rFonts w:hint="eastAsia" w:ascii="仿宋_GB2312" w:hAnsi="仿宋_GB2312" w:eastAsia="仿宋_GB2312" w:cs="仿宋_GB2312"/>
          <w:color w:val="auto"/>
          <w:sz w:val="32"/>
          <w:szCs w:val="32"/>
          <w:u w:val="single"/>
        </w:rPr>
      </w:pPr>
      <w:r>
        <w:rPr>
          <w:rFonts w:hint="eastAsia" w:ascii="仿宋_GB2312" w:hAnsi="仿宋_GB2312" w:eastAsia="仿宋_GB2312" w:cs="仿宋_GB2312"/>
          <w:color w:val="auto"/>
          <w:sz w:val="32"/>
          <w:szCs w:val="32"/>
        </w:rPr>
        <w:t>年    龄：</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职    务：</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single"/>
        </w:rPr>
        <w:t xml:space="preserve">        </w:t>
      </w:r>
    </w:p>
    <w:p w14:paraId="0763F9DB">
      <w:pPr>
        <w:keepNext w:val="0"/>
        <w:keepLines w:val="0"/>
        <w:pageBreakBefore w:val="0"/>
        <w:widowControl w:val="0"/>
        <w:kinsoku/>
        <w:wordWrap/>
        <w:overflowPunct/>
        <w:topLinePunct w:val="0"/>
        <w:autoSpaceDE/>
        <w:autoSpaceDN/>
        <w:bidi w:val="0"/>
        <w:adjustRightInd/>
        <w:snapToGrid/>
        <w:spacing w:line="600" w:lineRule="exact"/>
        <w:ind w:left="539"/>
        <w:contextualSpacing/>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身份证号码：</w:t>
      </w:r>
      <w:r>
        <w:rPr>
          <w:rFonts w:hint="eastAsia" w:ascii="仿宋_GB2312" w:hAnsi="仿宋_GB2312" w:eastAsia="仿宋_GB2312" w:cs="仿宋_GB2312"/>
          <w:color w:val="auto"/>
          <w:sz w:val="32"/>
          <w:szCs w:val="32"/>
          <w:u w:val="single"/>
        </w:rPr>
        <w:t xml:space="preserve"> </w:t>
      </w:r>
      <w:r>
        <w:rPr>
          <w:rFonts w:hint="default" w:ascii="Times New Roman" w:hAnsi="Times New Roman" w:eastAsia="仿宋_GB2312" w:cs="Times New Roman"/>
          <w:color w:val="auto"/>
          <w:sz w:val="32"/>
          <w:szCs w:val="32"/>
          <w:u w:val="single"/>
        </w:rPr>
        <w:t xml:space="preserve"> </w:t>
      </w:r>
      <w:r>
        <w:rPr>
          <w:rFonts w:hint="eastAsia" w:ascii="仿宋_GB2312" w:hAnsi="仿宋_GB2312" w:eastAsia="仿宋_GB2312" w:cs="仿宋_GB2312"/>
          <w:color w:val="auto"/>
          <w:sz w:val="32"/>
          <w:szCs w:val="32"/>
          <w:u w:val="single"/>
        </w:rPr>
        <w:t xml:space="preserve">                                    </w:t>
      </w:r>
    </w:p>
    <w:p w14:paraId="1452BF8F">
      <w:pPr>
        <w:keepNext w:val="0"/>
        <w:keepLines w:val="0"/>
        <w:pageBreakBefore w:val="0"/>
        <w:widowControl w:val="0"/>
        <w:kinsoku/>
        <w:wordWrap/>
        <w:overflowPunct/>
        <w:topLinePunct w:val="0"/>
        <w:autoSpaceDE/>
        <w:autoSpaceDN/>
        <w:bidi w:val="0"/>
        <w:adjustRightInd/>
        <w:snapToGrid/>
        <w:spacing w:line="600" w:lineRule="exact"/>
        <w:ind w:left="539"/>
        <w:contextualSpacing/>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系</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rPr>
        <w:t>的法定代表人。</w:t>
      </w:r>
    </w:p>
    <w:p w14:paraId="5DF726E6">
      <w:pPr>
        <w:keepNext w:val="0"/>
        <w:keepLines w:val="0"/>
        <w:pageBreakBefore w:val="0"/>
        <w:widowControl w:val="0"/>
        <w:kinsoku/>
        <w:wordWrap/>
        <w:overflowPunct/>
        <w:topLinePunct w:val="0"/>
        <w:autoSpaceDE/>
        <w:autoSpaceDN/>
        <w:bidi w:val="0"/>
        <w:adjustRightInd/>
        <w:snapToGrid/>
        <w:spacing w:line="600" w:lineRule="exact"/>
        <w:ind w:left="539"/>
        <w:contextualSpacing/>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特此证明。</w:t>
      </w:r>
    </w:p>
    <w:p w14:paraId="5233CB68">
      <w:pPr>
        <w:spacing w:line="360" w:lineRule="auto"/>
        <w:contextualSpacing/>
        <w:rPr>
          <w:rFonts w:hint="eastAsia" w:ascii="仿宋_GB2312" w:hAnsi="仿宋_GB2312" w:eastAsia="仿宋_GB2312" w:cs="仿宋_GB2312"/>
          <w:color w:val="auto"/>
          <w:sz w:val="32"/>
          <w:szCs w:val="32"/>
        </w:rPr>
      </w:pPr>
    </w:p>
    <w:p w14:paraId="76BA218D">
      <w:pPr>
        <w:spacing w:line="360" w:lineRule="auto"/>
        <w:ind w:left="540"/>
        <w:contextualSpacing/>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附件：法定代表人有效身份证正反面复印件</w:t>
      </w:r>
    </w:p>
    <w:p w14:paraId="3BAF0056">
      <w:pPr>
        <w:spacing w:line="360" w:lineRule="auto"/>
        <w:ind w:left="540"/>
        <w:contextualSpacing/>
        <w:rPr>
          <w:rFonts w:hint="eastAsia" w:ascii="仿宋_GB2312" w:hAnsi="仿宋_GB2312" w:eastAsia="仿宋_GB2312" w:cs="仿宋_GB2312"/>
          <w:color w:val="auto"/>
          <w:sz w:val="32"/>
          <w:szCs w:val="32"/>
        </w:rPr>
      </w:pPr>
    </w:p>
    <w:p w14:paraId="04DEE999">
      <w:pPr>
        <w:spacing w:line="360" w:lineRule="auto"/>
        <w:ind w:left="540"/>
        <w:contextualSpacing/>
        <w:rPr>
          <w:rFonts w:hint="eastAsia" w:ascii="仿宋_GB2312" w:hAnsi="仿宋_GB2312" w:eastAsia="仿宋_GB2312" w:cs="仿宋_GB2312"/>
          <w:color w:val="auto"/>
          <w:sz w:val="32"/>
          <w:szCs w:val="32"/>
        </w:rPr>
      </w:pPr>
    </w:p>
    <w:p w14:paraId="1FB27A52">
      <w:pPr>
        <w:spacing w:line="360" w:lineRule="auto"/>
        <w:ind w:left="540" w:firstLine="3520" w:firstLineChars="1100"/>
        <w:contextualSpacing/>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供应商（盖章）</w:t>
      </w:r>
      <w:r>
        <w:rPr>
          <w:rFonts w:hint="eastAsia" w:ascii="仿宋_GB2312" w:hAnsi="仿宋_GB2312" w:eastAsia="仿宋_GB2312" w:cs="仿宋_GB2312"/>
          <w:color w:val="auto"/>
          <w:sz w:val="32"/>
          <w:szCs w:val="32"/>
          <w:lang w:eastAsia="zh-CN"/>
        </w:rPr>
        <w:t>：</w:t>
      </w:r>
    </w:p>
    <w:p w14:paraId="4F283149">
      <w:pPr>
        <w:spacing w:line="360" w:lineRule="auto"/>
        <w:ind w:firstLine="4160" w:firstLineChars="1300"/>
        <w:contextualSpacing/>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日</w:t>
      </w:r>
    </w:p>
    <w:p w14:paraId="52E0A5E9">
      <w:pPr>
        <w:adjustRightInd w:val="0"/>
        <w:snapToGrid w:val="0"/>
        <w:spacing w:line="300" w:lineRule="auto"/>
        <w:jc w:val="left"/>
        <w:rPr>
          <w:rFonts w:hint="eastAsia" w:ascii="宋体" w:hAnsi="宋体"/>
          <w:b/>
          <w:color w:val="auto"/>
          <w:sz w:val="24"/>
          <w:szCs w:val="24"/>
        </w:rPr>
      </w:pPr>
    </w:p>
    <w:p w14:paraId="38B74AEB">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b w:val="0"/>
          <w:bCs/>
          <w:color w:val="auto"/>
          <w:sz w:val="44"/>
          <w:szCs w:val="44"/>
        </w:rPr>
      </w:pPr>
      <w:r>
        <w:rPr>
          <w:rFonts w:hint="eastAsia" w:ascii="方正小标宋简体" w:hAnsi="方正小标宋简体" w:eastAsia="方正小标宋简体" w:cs="方正小标宋简体"/>
          <w:color w:val="auto"/>
          <w:sz w:val="44"/>
          <w:szCs w:val="44"/>
        </w:rPr>
        <w:br w:type="page"/>
      </w:r>
      <w:r>
        <w:rPr>
          <w:rFonts w:hint="eastAsia" w:ascii="方正小标宋简体" w:hAnsi="方正小标宋简体" w:eastAsia="方正小标宋简体" w:cs="方正小标宋简体"/>
          <w:b w:val="0"/>
          <w:bCs/>
          <w:color w:val="auto"/>
          <w:sz w:val="44"/>
          <w:szCs w:val="44"/>
        </w:rPr>
        <w:t>授权委托书</w:t>
      </w:r>
    </w:p>
    <w:p w14:paraId="3DCE3F29">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b w:val="0"/>
          <w:bCs/>
          <w:color w:val="auto"/>
          <w:sz w:val="32"/>
          <w:szCs w:val="32"/>
        </w:rPr>
      </w:pPr>
      <w:r>
        <w:rPr>
          <w:rFonts w:hint="eastAsia" w:ascii="方正小标宋简体" w:hAnsi="方正小标宋简体" w:eastAsia="方正小标宋简体" w:cs="方正小标宋简体"/>
          <w:b w:val="0"/>
          <w:bCs/>
          <w:color w:val="auto"/>
          <w:sz w:val="32"/>
          <w:szCs w:val="32"/>
        </w:rPr>
        <w:t>（如有委托时）</w:t>
      </w:r>
    </w:p>
    <w:p w14:paraId="504F58ED">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_GB2312" w:hAnsi="仿宋_GB2312" w:eastAsia="仿宋_GB2312" w:cs="仿宋_GB2312"/>
          <w:color w:val="auto"/>
          <w:sz w:val="32"/>
          <w:szCs w:val="32"/>
        </w:rPr>
      </w:pPr>
    </w:p>
    <w:p w14:paraId="0FFF3E05">
      <w:pPr>
        <w:keepNext w:val="0"/>
        <w:keepLines w:val="0"/>
        <w:pageBreakBefore w:val="0"/>
        <w:widowControl w:val="0"/>
        <w:kinsoku/>
        <w:wordWrap/>
        <w:overflowPunct/>
        <w:topLinePunct w:val="0"/>
        <w:autoSpaceDE/>
        <w:autoSpaceDN/>
        <w:bidi w:val="0"/>
        <w:adjustRightInd/>
        <w:snapToGrid/>
        <w:spacing w:line="480" w:lineRule="exact"/>
        <w:contextualSpacing/>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致：</w:t>
      </w:r>
      <w:r>
        <w:rPr>
          <w:rFonts w:hint="eastAsia" w:ascii="仿宋_GB2312" w:hAnsi="仿宋_GB2312" w:eastAsia="仿宋_GB2312" w:cs="仿宋_GB2312"/>
          <w:color w:val="auto"/>
          <w:sz w:val="32"/>
          <w:szCs w:val="32"/>
          <w:lang w:eastAsia="zh-CN"/>
        </w:rPr>
        <w:t>南宁市邕宁区中医医院</w:t>
      </w:r>
    </w:p>
    <w:p w14:paraId="4A02403B">
      <w:pPr>
        <w:keepNext w:val="0"/>
        <w:keepLines w:val="0"/>
        <w:pageBreakBefore w:val="0"/>
        <w:widowControl w:val="0"/>
        <w:kinsoku/>
        <w:wordWrap/>
        <w:overflowPunct/>
        <w:topLinePunct w:val="0"/>
        <w:autoSpaceDE/>
        <w:autoSpaceDN/>
        <w:bidi w:val="0"/>
        <w:adjustRightInd/>
        <w:snapToGrid/>
        <w:spacing w:line="480" w:lineRule="exact"/>
        <w:ind w:firstLine="640" w:firstLineChars="200"/>
        <w:contextualSpacing/>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我</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系</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的（</w:t>
      </w:r>
      <w:r>
        <w:rPr>
          <w:rFonts w:hint="eastAsia" w:ascii="仿宋_GB2312" w:hAnsi="仿宋_GB2312" w:eastAsia="仿宋_GB2312" w:cs="仿宋_GB2312"/>
          <w:color w:val="auto"/>
          <w:sz w:val="32"/>
          <w:szCs w:val="32"/>
          <w:u w:val="single"/>
        </w:rPr>
        <w:sym w:font="Wingdings 2" w:char="00A3"/>
      </w:r>
      <w:r>
        <w:rPr>
          <w:rFonts w:hint="eastAsia" w:ascii="仿宋_GB2312" w:hAnsi="仿宋_GB2312" w:eastAsia="仿宋_GB2312" w:cs="仿宋_GB2312"/>
          <w:color w:val="auto"/>
          <w:sz w:val="32"/>
          <w:szCs w:val="32"/>
          <w:u w:val="single"/>
        </w:rPr>
        <w:t>法定代表人/□负责人/□自然人本人</w:t>
      </w:r>
      <w:r>
        <w:rPr>
          <w:rFonts w:hint="eastAsia" w:ascii="仿宋_GB2312" w:hAnsi="仿宋_GB2312" w:eastAsia="仿宋_GB2312" w:cs="仿宋_GB2312"/>
          <w:color w:val="auto"/>
          <w:sz w:val="32"/>
          <w:szCs w:val="32"/>
        </w:rPr>
        <w:t>），现授权</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以我方的名义参加</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u w:val="single"/>
          <w:lang w:val="en-US" w:eastAsia="zh-CN"/>
        </w:rPr>
        <w:t>2026年中秋节职工福利品采购</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项目的竞标活动，并代表我方全权办理针对上述项目的所有采购程序和环节的具体事务和签署相关文件。</w:t>
      </w:r>
    </w:p>
    <w:p w14:paraId="3CE4F186">
      <w:pPr>
        <w:keepNext w:val="0"/>
        <w:keepLines w:val="0"/>
        <w:pageBreakBefore w:val="0"/>
        <w:widowControl w:val="0"/>
        <w:kinsoku/>
        <w:wordWrap/>
        <w:overflowPunct/>
        <w:topLinePunct w:val="0"/>
        <w:autoSpaceDE/>
        <w:autoSpaceDN/>
        <w:bidi w:val="0"/>
        <w:adjustRightInd/>
        <w:snapToGrid/>
        <w:spacing w:line="480" w:lineRule="exact"/>
        <w:contextualSpacing/>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我方对委托代理人的签字事项负全部责任。</w:t>
      </w:r>
    </w:p>
    <w:p w14:paraId="7F409B8A">
      <w:pPr>
        <w:keepNext w:val="0"/>
        <w:keepLines w:val="0"/>
        <w:pageBreakBefore w:val="0"/>
        <w:widowControl w:val="0"/>
        <w:kinsoku/>
        <w:wordWrap/>
        <w:overflowPunct/>
        <w:topLinePunct w:val="0"/>
        <w:autoSpaceDE/>
        <w:autoSpaceDN/>
        <w:bidi w:val="0"/>
        <w:adjustRightInd/>
        <w:snapToGrid/>
        <w:spacing w:line="480" w:lineRule="exact"/>
        <w:ind w:firstLine="640" w:firstLineChars="200"/>
        <w:contextualSpacing/>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本授权书自签署之日起生效，在撤销授权的书面通知以前，本授权书一直有效。委托代理人在授权书有效期内签署的所有文件不因授权的撤销而失效。</w:t>
      </w:r>
    </w:p>
    <w:p w14:paraId="66A9B53B">
      <w:pPr>
        <w:keepNext w:val="0"/>
        <w:keepLines w:val="0"/>
        <w:pageBreakBefore w:val="0"/>
        <w:widowControl w:val="0"/>
        <w:kinsoku/>
        <w:wordWrap/>
        <w:overflowPunct/>
        <w:topLinePunct w:val="0"/>
        <w:autoSpaceDE/>
        <w:autoSpaceDN/>
        <w:bidi w:val="0"/>
        <w:adjustRightInd/>
        <w:snapToGrid/>
        <w:spacing w:line="480" w:lineRule="exact"/>
        <w:ind w:firstLine="640" w:firstLineChars="200"/>
        <w:contextualSpacing/>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委托代理人无转委托权，特此委托。</w:t>
      </w:r>
    </w:p>
    <w:p w14:paraId="630E1142">
      <w:pPr>
        <w:keepNext w:val="0"/>
        <w:keepLines w:val="0"/>
        <w:pageBreakBefore w:val="0"/>
        <w:widowControl w:val="0"/>
        <w:kinsoku/>
        <w:wordWrap/>
        <w:overflowPunct/>
        <w:topLinePunct w:val="0"/>
        <w:autoSpaceDE/>
        <w:autoSpaceDN/>
        <w:bidi w:val="0"/>
        <w:adjustRightInd/>
        <w:snapToGrid/>
        <w:spacing w:line="480" w:lineRule="exact"/>
        <w:ind w:firstLine="640" w:firstLineChars="200"/>
        <w:contextualSpacing/>
        <w:textAlignment w:val="auto"/>
        <w:rPr>
          <w:rFonts w:hint="eastAsia" w:ascii="仿宋_GB2312" w:hAnsi="仿宋_GB2312" w:eastAsia="仿宋_GB2312" w:cs="仿宋_GB2312"/>
          <w:color w:val="auto"/>
          <w:sz w:val="32"/>
          <w:szCs w:val="32"/>
        </w:rPr>
      </w:pPr>
    </w:p>
    <w:p w14:paraId="2F5E4BB7">
      <w:pPr>
        <w:keepNext w:val="0"/>
        <w:keepLines w:val="0"/>
        <w:pageBreakBefore w:val="0"/>
        <w:widowControl w:val="0"/>
        <w:kinsoku/>
        <w:wordWrap/>
        <w:overflowPunct/>
        <w:topLinePunct w:val="0"/>
        <w:autoSpaceDE/>
        <w:autoSpaceDN/>
        <w:bidi w:val="0"/>
        <w:adjustRightInd/>
        <w:snapToGrid/>
        <w:spacing w:line="480" w:lineRule="exact"/>
        <w:ind w:firstLine="640" w:firstLineChars="200"/>
        <w:contextualSpacing/>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附：法定代表人身份证明书及委托代理人有效身份证正反面</w:t>
      </w:r>
    </w:p>
    <w:p w14:paraId="296ECBDC">
      <w:pPr>
        <w:keepNext w:val="0"/>
        <w:keepLines w:val="0"/>
        <w:pageBreakBefore w:val="0"/>
        <w:widowControl w:val="0"/>
        <w:kinsoku/>
        <w:wordWrap/>
        <w:overflowPunct/>
        <w:topLinePunct w:val="0"/>
        <w:autoSpaceDE/>
        <w:autoSpaceDN/>
        <w:bidi w:val="0"/>
        <w:adjustRightInd/>
        <w:snapToGrid/>
        <w:spacing w:line="480" w:lineRule="exact"/>
        <w:ind w:left="0" w:leftChars="0" w:firstLine="1206" w:firstLineChars="377"/>
        <w:contextualSpacing/>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复印件</w:t>
      </w:r>
    </w:p>
    <w:p w14:paraId="22AFDCAC">
      <w:pPr>
        <w:keepNext w:val="0"/>
        <w:keepLines w:val="0"/>
        <w:pageBreakBefore w:val="0"/>
        <w:widowControl w:val="0"/>
        <w:kinsoku/>
        <w:wordWrap/>
        <w:overflowPunct/>
        <w:topLinePunct w:val="0"/>
        <w:autoSpaceDE/>
        <w:autoSpaceDN/>
        <w:bidi w:val="0"/>
        <w:adjustRightInd/>
        <w:snapToGrid/>
        <w:spacing w:line="480" w:lineRule="exact"/>
        <w:contextualSpacing/>
        <w:textAlignment w:val="auto"/>
        <w:rPr>
          <w:rFonts w:hint="eastAsia" w:ascii="仿宋_GB2312" w:hAnsi="仿宋_GB2312" w:eastAsia="仿宋_GB2312" w:cs="仿宋_GB2312"/>
          <w:color w:val="auto"/>
          <w:sz w:val="32"/>
          <w:szCs w:val="32"/>
        </w:rPr>
      </w:pPr>
    </w:p>
    <w:p w14:paraId="6DB142C8">
      <w:pPr>
        <w:keepNext w:val="0"/>
        <w:keepLines w:val="0"/>
        <w:pageBreakBefore w:val="0"/>
        <w:widowControl w:val="0"/>
        <w:kinsoku/>
        <w:wordWrap/>
        <w:overflowPunct/>
        <w:topLinePunct w:val="0"/>
        <w:autoSpaceDE/>
        <w:autoSpaceDN/>
        <w:bidi w:val="0"/>
        <w:adjustRightInd/>
        <w:snapToGrid/>
        <w:spacing w:line="480" w:lineRule="exact"/>
        <w:contextualSpacing/>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委托代理人（签字）：         法定代表人（签字或者盖章）： </w:t>
      </w:r>
    </w:p>
    <w:p w14:paraId="58700200">
      <w:pPr>
        <w:keepNext w:val="0"/>
        <w:keepLines w:val="0"/>
        <w:pageBreakBefore w:val="0"/>
        <w:widowControl w:val="0"/>
        <w:kinsoku/>
        <w:wordWrap/>
        <w:overflowPunct/>
        <w:topLinePunct w:val="0"/>
        <w:autoSpaceDE/>
        <w:autoSpaceDN/>
        <w:bidi w:val="0"/>
        <w:adjustRightInd/>
        <w:snapToGrid/>
        <w:spacing w:line="480" w:lineRule="exact"/>
        <w:contextualSpacing/>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w:t>
      </w:r>
    </w:p>
    <w:p w14:paraId="643DD054">
      <w:pPr>
        <w:keepNext w:val="0"/>
        <w:keepLines w:val="0"/>
        <w:pageBreakBefore w:val="0"/>
        <w:widowControl w:val="0"/>
        <w:kinsoku/>
        <w:wordWrap/>
        <w:overflowPunct/>
        <w:topLinePunct w:val="0"/>
        <w:autoSpaceDE/>
        <w:autoSpaceDN/>
        <w:bidi w:val="0"/>
        <w:adjustRightInd/>
        <w:snapToGrid/>
        <w:spacing w:line="480" w:lineRule="exact"/>
        <w:contextualSpacing/>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委托代理人身份证号码：       供应商（盖章）：                      </w:t>
      </w:r>
    </w:p>
    <w:p w14:paraId="7CAEB785">
      <w:pPr>
        <w:keepNext w:val="0"/>
        <w:keepLines w:val="0"/>
        <w:pageBreakBefore w:val="0"/>
        <w:widowControl w:val="0"/>
        <w:kinsoku/>
        <w:wordWrap/>
        <w:overflowPunct/>
        <w:topLinePunct w:val="0"/>
        <w:autoSpaceDE/>
        <w:autoSpaceDN/>
        <w:bidi w:val="0"/>
        <w:adjustRightInd/>
        <w:snapToGrid/>
        <w:spacing w:line="480" w:lineRule="exact"/>
        <w:contextualSpacing/>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w:t>
      </w:r>
    </w:p>
    <w:p w14:paraId="32138E37">
      <w:pPr>
        <w:keepNext w:val="0"/>
        <w:keepLines w:val="0"/>
        <w:pageBreakBefore w:val="0"/>
        <w:widowControl w:val="0"/>
        <w:kinsoku/>
        <w:wordWrap/>
        <w:overflowPunct/>
        <w:topLinePunct w:val="0"/>
        <w:autoSpaceDE/>
        <w:autoSpaceDN/>
        <w:bidi w:val="0"/>
        <w:adjustRightInd/>
        <w:snapToGrid/>
        <w:spacing w:line="480" w:lineRule="exact"/>
        <w:ind w:firstLine="5120" w:firstLineChars="1600"/>
        <w:contextualSpacing/>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年    月    日</w:t>
      </w:r>
    </w:p>
    <w:p w14:paraId="215CE475">
      <w:pPr>
        <w:keepNext w:val="0"/>
        <w:keepLines w:val="0"/>
        <w:pageBreakBefore w:val="0"/>
        <w:widowControl w:val="0"/>
        <w:kinsoku/>
        <w:wordWrap/>
        <w:overflowPunct/>
        <w:topLinePunct w:val="0"/>
        <w:autoSpaceDE/>
        <w:autoSpaceDN/>
        <w:bidi w:val="0"/>
        <w:adjustRightInd/>
        <w:snapToGrid/>
        <w:spacing w:line="480" w:lineRule="exact"/>
        <w:contextualSpacing/>
        <w:textAlignment w:val="auto"/>
        <w:rPr>
          <w:rFonts w:hint="eastAsia" w:ascii="仿宋_GB2312" w:hAnsi="仿宋_GB2312" w:eastAsia="仿宋_GB2312" w:cs="仿宋_GB2312"/>
          <w:color w:val="auto"/>
          <w:sz w:val="32"/>
          <w:szCs w:val="32"/>
        </w:rPr>
      </w:pPr>
    </w:p>
    <w:p w14:paraId="5DD2A5CF">
      <w:pPr>
        <w:keepNext w:val="0"/>
        <w:keepLines w:val="0"/>
        <w:pageBreakBefore w:val="0"/>
        <w:widowControl w:val="0"/>
        <w:kinsoku/>
        <w:wordWrap/>
        <w:overflowPunct/>
        <w:topLinePunct w:val="0"/>
        <w:autoSpaceDE/>
        <w:autoSpaceDN/>
        <w:bidi w:val="0"/>
        <w:adjustRightInd/>
        <w:snapToGrid/>
        <w:spacing w:line="480" w:lineRule="exact"/>
        <w:ind w:firstLine="640" w:firstLineChars="200"/>
        <w:contextualSpacing/>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注： 法定代表人必须在授权委托书上亲笔签字或者盖章，委托代理人必须在授权委托书上亲笔签字，否则其响应文件按无效响应处理。</w:t>
      </w:r>
    </w:p>
    <w:p w14:paraId="544A5AF3">
      <w:pPr>
        <w:rPr>
          <w:rFonts w:hint="eastAsia"/>
        </w:rPr>
      </w:pPr>
    </w:p>
    <w:p w14:paraId="0258AAD1">
      <w:pPr>
        <w:rPr>
          <w:rFonts w:hint="eastAsia" w:ascii="方正小标宋简体" w:hAnsi="黑体" w:eastAsia="方正小标宋简体"/>
          <w:b/>
          <w:sz w:val="36"/>
          <w:szCs w:val="36"/>
        </w:rPr>
      </w:pPr>
      <w:r>
        <w:rPr>
          <w:rFonts w:hint="eastAsia" w:ascii="黑体" w:hAnsi="黑体" w:eastAsia="黑体"/>
          <w:sz w:val="32"/>
          <w:szCs w:val="32"/>
        </w:rPr>
        <w:t>附件</w:t>
      </w:r>
      <w:r>
        <w:rPr>
          <w:rFonts w:hint="eastAsia" w:ascii="黑体" w:hAnsi="黑体" w:eastAsia="黑体"/>
          <w:sz w:val="32"/>
          <w:szCs w:val="32"/>
          <w:lang w:val="en-US" w:eastAsia="zh-CN"/>
        </w:rPr>
        <w:t>4</w:t>
      </w:r>
    </w:p>
    <w:p w14:paraId="5D7E8011">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方正小标宋简体" w:hAnsi="方正小标宋简体" w:eastAsia="方正小标宋简体" w:cs="方正小标宋简体"/>
          <w:b w:val="0"/>
          <w:bCs/>
          <w:color w:val="auto"/>
          <w:sz w:val="44"/>
          <w:szCs w:val="44"/>
          <w:lang w:eastAsia="zh-CN"/>
        </w:rPr>
      </w:pPr>
    </w:p>
    <w:p w14:paraId="13D6AF25">
      <w:pPr>
        <w:keepNext w:val="0"/>
        <w:keepLines w:val="0"/>
        <w:pageBreakBefore w:val="0"/>
        <w:widowControl w:val="0"/>
        <w:kinsoku/>
        <w:wordWrap/>
        <w:overflowPunct/>
        <w:topLinePunct w:val="0"/>
        <w:autoSpaceDE/>
        <w:autoSpaceDN/>
        <w:bidi w:val="0"/>
        <w:adjustRightInd/>
        <w:snapToGrid/>
        <w:spacing w:line="520" w:lineRule="exact"/>
        <w:ind w:left="0"/>
        <w:jc w:val="center"/>
        <w:textAlignment w:val="auto"/>
        <w:rPr>
          <w:rFonts w:hint="eastAsia" w:ascii="方正小标宋简体" w:hAnsi="方正小标宋简体" w:eastAsia="方正小标宋简体" w:cs="方正小标宋简体"/>
          <w:b w:val="0"/>
          <w:bCs/>
          <w:color w:val="auto"/>
          <w:sz w:val="44"/>
          <w:szCs w:val="44"/>
          <w:lang w:eastAsia="zh-CN"/>
        </w:rPr>
      </w:pPr>
      <w:r>
        <w:rPr>
          <w:rFonts w:hint="eastAsia" w:ascii="方正小标宋简体" w:hAnsi="方正小标宋简体" w:eastAsia="方正小标宋简体" w:cs="方正小标宋简体"/>
          <w:b w:val="0"/>
          <w:bCs/>
          <w:color w:val="auto"/>
          <w:sz w:val="44"/>
          <w:szCs w:val="44"/>
          <w:lang w:eastAsia="zh-CN"/>
        </w:rPr>
        <w:t>南宁市邕宁区中医医院</w:t>
      </w:r>
    </w:p>
    <w:p w14:paraId="2D13AACE">
      <w:pPr>
        <w:keepNext w:val="0"/>
        <w:keepLines w:val="0"/>
        <w:pageBreakBefore w:val="0"/>
        <w:widowControl w:val="0"/>
        <w:kinsoku/>
        <w:wordWrap/>
        <w:overflowPunct/>
        <w:topLinePunct w:val="0"/>
        <w:autoSpaceDE/>
        <w:autoSpaceDN/>
        <w:bidi w:val="0"/>
        <w:adjustRightInd/>
        <w:snapToGrid/>
        <w:spacing w:line="520" w:lineRule="exact"/>
        <w:ind w:left="0"/>
        <w:jc w:val="center"/>
        <w:textAlignment w:val="auto"/>
        <w:rPr>
          <w:rFonts w:hint="eastAsia" w:ascii="方正小标宋简体" w:hAnsi="方正小标宋简体" w:eastAsia="方正小标宋简体" w:cs="方正小标宋简体"/>
          <w:b w:val="0"/>
          <w:bCs/>
          <w:color w:val="auto"/>
          <w:sz w:val="44"/>
          <w:szCs w:val="44"/>
        </w:rPr>
      </w:pPr>
      <w:r>
        <w:rPr>
          <w:rFonts w:hint="eastAsia" w:ascii="方正小标宋简体" w:hAnsi="方正小标宋简体" w:eastAsia="方正小标宋简体" w:cs="方正小标宋简体"/>
          <w:b w:val="0"/>
          <w:bCs/>
          <w:color w:val="auto"/>
          <w:sz w:val="44"/>
          <w:szCs w:val="44"/>
          <w:lang w:eastAsia="zh-CN"/>
        </w:rPr>
        <w:t>2026年中秋节职工福利品采购项目</w:t>
      </w:r>
      <w:r>
        <w:rPr>
          <w:rFonts w:hint="eastAsia" w:ascii="方正小标宋简体" w:hAnsi="方正小标宋简体" w:eastAsia="方正小标宋简体" w:cs="方正小标宋简体"/>
          <w:b w:val="0"/>
          <w:bCs/>
          <w:color w:val="auto"/>
          <w:sz w:val="44"/>
          <w:szCs w:val="44"/>
        </w:rPr>
        <w:t>报价清单</w:t>
      </w:r>
    </w:p>
    <w:p w14:paraId="42E473A9">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line="400" w:lineRule="exact"/>
        <w:ind w:left="0" w:leftChars="0" w:right="0" w:firstLine="640" w:firstLineChars="200"/>
        <w:jc w:val="both"/>
        <w:textAlignment w:val="auto"/>
        <w:rPr>
          <w:rFonts w:hint="eastAsia" w:ascii="仿宋_GB2312" w:hAnsi="Calibri" w:eastAsia="仿宋_GB2312" w:cs="仿宋_GB2312"/>
          <w:kern w:val="2"/>
          <w:sz w:val="32"/>
          <w:szCs w:val="32"/>
          <w:lang w:val="en-US" w:eastAsia="zh-CN" w:bidi="ar"/>
        </w:rPr>
      </w:pPr>
    </w:p>
    <w:p w14:paraId="4948B30F">
      <w:pPr>
        <w:keepNext w:val="0"/>
        <w:keepLines w:val="0"/>
        <w:widowControl w:val="0"/>
        <w:suppressLineNumbers w:val="0"/>
        <w:autoSpaceDE w:val="0"/>
        <w:autoSpaceDN/>
        <w:adjustRightInd w:val="0"/>
        <w:snapToGrid w:val="0"/>
        <w:spacing w:before="0" w:beforeAutospacing="0" w:after="20" w:afterLines="20" w:afterAutospacing="0" w:line="440" w:lineRule="exact"/>
        <w:ind w:left="0" w:leftChars="0" w:right="0" w:firstLine="640" w:firstLineChars="200"/>
        <w:jc w:val="both"/>
        <w:rPr>
          <w:rFonts w:hint="eastAsia" w:ascii="仿宋_GB2312" w:hAnsi="Times New Roman" w:eastAsia="仿宋_GB2312" w:cs="仿宋_GB2312"/>
          <w:kern w:val="2"/>
          <w:sz w:val="32"/>
          <w:szCs w:val="32"/>
        </w:rPr>
      </w:pPr>
      <w:r>
        <w:rPr>
          <w:rFonts w:hint="eastAsia" w:ascii="仿宋_GB2312" w:hAnsi="Calibri" w:eastAsia="仿宋_GB2312" w:cs="仿宋_GB2312"/>
          <w:kern w:val="2"/>
          <w:sz w:val="32"/>
          <w:szCs w:val="32"/>
          <w:lang w:val="en-US" w:eastAsia="zh-CN" w:bidi="ar"/>
        </w:rPr>
        <w:t>根据贵单位的采购需求，我公司根据报价表产品搭配的详细报价，方案如下：</w:t>
      </w:r>
    </w:p>
    <w:p w14:paraId="2F2DF364">
      <w:pPr>
        <w:keepNext w:val="0"/>
        <w:keepLines w:val="0"/>
        <w:widowControl/>
        <w:suppressLineNumbers w:val="0"/>
        <w:autoSpaceDE w:val="0"/>
        <w:autoSpaceDN/>
        <w:adjustRightInd w:val="0"/>
        <w:snapToGrid w:val="0"/>
        <w:spacing w:before="0" w:beforeAutospacing="0" w:after="20" w:afterLines="20" w:afterAutospacing="0" w:line="440" w:lineRule="exact"/>
        <w:ind w:left="0" w:right="0" w:firstLine="640" w:firstLineChars="200"/>
        <w:jc w:val="both"/>
        <w:textAlignment w:val="center"/>
        <w:rPr>
          <w:rFonts w:hint="eastAsia" w:ascii="仿宋_GB2312" w:hAnsi="Calibri" w:eastAsia="仿宋_GB2312" w:cs="仿宋_GB2312"/>
          <w:b w:val="0"/>
          <w:bCs w:val="0"/>
          <w:kern w:val="2"/>
          <w:sz w:val="32"/>
          <w:szCs w:val="32"/>
          <w:lang w:val="en-US" w:eastAsia="zh-CN" w:bidi="ar"/>
        </w:rPr>
      </w:pPr>
      <w:r>
        <w:rPr>
          <w:rFonts w:hint="eastAsia" w:ascii="仿宋_GB2312" w:hAnsi="Calibri" w:eastAsia="仿宋_GB2312" w:cs="仿宋_GB2312"/>
          <w:b w:val="0"/>
          <w:bCs w:val="0"/>
          <w:kern w:val="2"/>
          <w:sz w:val="32"/>
          <w:szCs w:val="32"/>
          <w:lang w:val="en-US" w:eastAsia="zh-CN" w:bidi="ar"/>
        </w:rPr>
        <w:t>中秋节职工福利品大部分为帮扶产品，其中部分为邕宁区本地帮扶产品。</w:t>
      </w:r>
    </w:p>
    <w:p w14:paraId="7AB4D5D6">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line="360" w:lineRule="exact"/>
        <w:ind w:left="0" w:right="0" w:firstLine="640" w:firstLineChars="200"/>
        <w:jc w:val="both"/>
        <w:textAlignment w:val="center"/>
        <w:rPr>
          <w:rFonts w:hint="eastAsia" w:ascii="仿宋_GB2312" w:hAnsi="Calibri" w:eastAsia="仿宋_GB2312" w:cs="仿宋_GB2312"/>
          <w:b w:val="0"/>
          <w:bCs w:val="0"/>
          <w:kern w:val="2"/>
          <w:sz w:val="32"/>
          <w:szCs w:val="32"/>
          <w:lang w:val="en-US" w:eastAsia="zh-CN" w:bidi="ar"/>
        </w:rPr>
      </w:pPr>
    </w:p>
    <w:p w14:paraId="32F066B9">
      <w:pPr>
        <w:keepNext w:val="0"/>
        <w:keepLines w:val="0"/>
        <w:pageBreakBefore w:val="0"/>
        <w:kinsoku/>
        <w:overflowPunct/>
        <w:topLinePunct w:val="0"/>
        <w:autoSpaceDE/>
        <w:autoSpaceDN/>
        <w:bidi w:val="0"/>
        <w:adjustRightInd/>
        <w:snapToGrid w:val="0"/>
        <w:spacing w:before="50" w:after="50" w:line="288" w:lineRule="auto"/>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供应商名称：</w:t>
      </w:r>
      <w:r>
        <w:rPr>
          <w:rFonts w:hint="eastAsia" w:ascii="仿宋_GB2312" w:hAnsi="仿宋_GB2312" w:eastAsia="仿宋_GB2312" w:cs="仿宋_GB2312"/>
          <w:color w:val="auto"/>
          <w:sz w:val="32"/>
          <w:szCs w:val="32"/>
          <w:highlight w:val="none"/>
          <w:u w:val="single"/>
          <w:lang w:val="en-US" w:eastAsia="zh-CN"/>
        </w:rPr>
        <w:t xml:space="preserve">              </w:t>
      </w:r>
      <w:r>
        <w:rPr>
          <w:rFonts w:hint="eastAsia" w:ascii="仿宋_GB2312" w:hAnsi="仿宋_GB2312" w:eastAsia="仿宋_GB2312" w:cs="仿宋_GB2312"/>
          <w:color w:val="auto"/>
          <w:sz w:val="32"/>
          <w:szCs w:val="32"/>
          <w:highlight w:val="none"/>
          <w:u w:val="single"/>
        </w:rPr>
        <w:t xml:space="preserve">  </w:t>
      </w:r>
      <w:r>
        <w:rPr>
          <w:rFonts w:hint="eastAsia" w:ascii="仿宋_GB2312" w:hAnsi="仿宋_GB2312" w:eastAsia="仿宋_GB2312" w:cs="仿宋_GB2312"/>
          <w:color w:val="auto"/>
          <w:sz w:val="32"/>
          <w:szCs w:val="32"/>
          <w:highlight w:val="none"/>
        </w:rPr>
        <w:t xml:space="preserve">  </w:t>
      </w:r>
    </w:p>
    <w:tbl>
      <w:tblPr>
        <w:tblStyle w:val="6"/>
        <w:tblW w:w="8719"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079"/>
        <w:gridCol w:w="3036"/>
        <w:gridCol w:w="1079"/>
        <w:gridCol w:w="1079"/>
        <w:gridCol w:w="1079"/>
        <w:gridCol w:w="1367"/>
      </w:tblGrid>
      <w:tr w14:paraId="755F82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79" w:type="dxa"/>
            <w:tcBorders>
              <w:top w:val="single" w:color="000000" w:sz="4" w:space="0"/>
              <w:left w:val="single" w:color="000000" w:sz="4" w:space="0"/>
              <w:bottom w:val="single" w:color="000000" w:sz="4" w:space="0"/>
              <w:right w:val="single" w:color="000000" w:sz="4" w:space="0"/>
            </w:tcBorders>
            <w:noWrap/>
            <w:vAlign w:val="center"/>
          </w:tcPr>
          <w:p w14:paraId="49EC0F7F">
            <w:pPr>
              <w:keepNext w:val="0"/>
              <w:keepLines w:val="0"/>
              <w:widowControl/>
              <w:suppressLineNumbers w:val="0"/>
              <w:autoSpaceDE w:val="0"/>
              <w:autoSpaceDN/>
              <w:adjustRightInd w:val="0"/>
              <w:snapToGrid w:val="0"/>
              <w:spacing w:before="0" w:beforeAutospacing="0" w:after="0" w:afterLines="20" w:afterAutospacing="0" w:line="440" w:lineRule="exact"/>
              <w:ind w:left="0" w:right="0"/>
              <w:jc w:val="center"/>
              <w:textAlignment w:val="center"/>
              <w:rPr>
                <w:rFonts w:hint="eastAsia" w:ascii="黑体" w:hAnsi="宋体" w:eastAsia="黑体" w:cs="黑体"/>
                <w:i w:val="0"/>
                <w:iCs w:val="0"/>
                <w:color w:val="000000"/>
                <w:kern w:val="2"/>
                <w:sz w:val="24"/>
                <w:szCs w:val="24"/>
              </w:rPr>
            </w:pPr>
            <w:r>
              <w:rPr>
                <w:rFonts w:hint="eastAsia" w:ascii="黑体" w:hAnsi="宋体" w:eastAsia="黑体" w:cs="黑体"/>
                <w:i w:val="0"/>
                <w:iCs w:val="0"/>
                <w:color w:val="000000"/>
                <w:kern w:val="0"/>
                <w:sz w:val="24"/>
                <w:szCs w:val="24"/>
                <w:lang w:val="en-US" w:eastAsia="zh-CN" w:bidi="ar"/>
              </w:rPr>
              <w:t>序号</w:t>
            </w:r>
          </w:p>
        </w:tc>
        <w:tc>
          <w:tcPr>
            <w:tcW w:w="3036" w:type="dxa"/>
            <w:tcBorders>
              <w:top w:val="single" w:color="000000" w:sz="4" w:space="0"/>
              <w:left w:val="nil"/>
              <w:bottom w:val="single" w:color="000000" w:sz="4" w:space="0"/>
              <w:right w:val="single" w:color="000000" w:sz="4" w:space="0"/>
            </w:tcBorders>
            <w:noWrap/>
            <w:vAlign w:val="center"/>
          </w:tcPr>
          <w:p w14:paraId="090FB02E">
            <w:pPr>
              <w:keepNext w:val="0"/>
              <w:keepLines w:val="0"/>
              <w:widowControl/>
              <w:suppressLineNumbers w:val="0"/>
              <w:autoSpaceDE w:val="0"/>
              <w:autoSpaceDN/>
              <w:adjustRightInd w:val="0"/>
              <w:snapToGrid w:val="0"/>
              <w:spacing w:before="0" w:beforeAutospacing="0" w:after="0" w:afterLines="20" w:afterAutospacing="0" w:line="440" w:lineRule="exact"/>
              <w:ind w:left="0" w:right="0"/>
              <w:jc w:val="center"/>
              <w:textAlignment w:val="center"/>
              <w:rPr>
                <w:rFonts w:hint="eastAsia" w:ascii="黑体" w:hAnsi="宋体" w:eastAsia="黑体" w:cs="黑体"/>
                <w:i w:val="0"/>
                <w:iCs w:val="0"/>
                <w:color w:val="000000"/>
                <w:kern w:val="2"/>
                <w:sz w:val="24"/>
                <w:szCs w:val="24"/>
              </w:rPr>
            </w:pPr>
            <w:r>
              <w:rPr>
                <w:rFonts w:hint="eastAsia" w:ascii="黑体" w:hAnsi="宋体" w:eastAsia="黑体" w:cs="黑体"/>
                <w:i w:val="0"/>
                <w:iCs w:val="0"/>
                <w:color w:val="000000"/>
                <w:kern w:val="0"/>
                <w:sz w:val="24"/>
                <w:szCs w:val="24"/>
                <w:lang w:val="en-US" w:eastAsia="zh-CN" w:bidi="ar"/>
              </w:rPr>
              <w:t>商品</w:t>
            </w:r>
          </w:p>
        </w:tc>
        <w:tc>
          <w:tcPr>
            <w:tcW w:w="1079" w:type="dxa"/>
            <w:tcBorders>
              <w:top w:val="single" w:color="000000" w:sz="4" w:space="0"/>
              <w:left w:val="nil"/>
              <w:bottom w:val="single" w:color="000000" w:sz="4" w:space="0"/>
              <w:right w:val="single" w:color="000000" w:sz="4" w:space="0"/>
            </w:tcBorders>
            <w:noWrap/>
            <w:vAlign w:val="center"/>
          </w:tcPr>
          <w:p w14:paraId="40AEBFE4">
            <w:pPr>
              <w:keepNext w:val="0"/>
              <w:keepLines w:val="0"/>
              <w:widowControl/>
              <w:suppressLineNumbers w:val="0"/>
              <w:autoSpaceDE w:val="0"/>
              <w:autoSpaceDN/>
              <w:adjustRightInd w:val="0"/>
              <w:snapToGrid w:val="0"/>
              <w:spacing w:before="0" w:beforeAutospacing="0" w:after="0" w:afterLines="20" w:afterAutospacing="0" w:line="440" w:lineRule="exact"/>
              <w:ind w:left="0" w:right="0"/>
              <w:jc w:val="center"/>
              <w:textAlignment w:val="center"/>
              <w:rPr>
                <w:rFonts w:hint="eastAsia" w:ascii="黑体" w:hAnsi="宋体" w:eastAsia="黑体" w:cs="黑体"/>
                <w:i w:val="0"/>
                <w:iCs w:val="0"/>
                <w:color w:val="000000"/>
                <w:kern w:val="2"/>
                <w:sz w:val="24"/>
                <w:szCs w:val="24"/>
              </w:rPr>
            </w:pPr>
            <w:r>
              <w:rPr>
                <w:rFonts w:hint="eastAsia" w:ascii="黑体" w:hAnsi="宋体" w:eastAsia="黑体" w:cs="黑体"/>
                <w:i w:val="0"/>
                <w:iCs w:val="0"/>
                <w:color w:val="000000"/>
                <w:kern w:val="0"/>
                <w:sz w:val="24"/>
                <w:szCs w:val="24"/>
                <w:lang w:val="en-US" w:eastAsia="zh-CN" w:bidi="ar"/>
              </w:rPr>
              <w:t>单位</w:t>
            </w:r>
          </w:p>
        </w:tc>
        <w:tc>
          <w:tcPr>
            <w:tcW w:w="1079" w:type="dxa"/>
            <w:tcBorders>
              <w:top w:val="single" w:color="000000" w:sz="4" w:space="0"/>
              <w:left w:val="nil"/>
              <w:bottom w:val="single" w:color="000000" w:sz="4" w:space="0"/>
              <w:right w:val="single" w:color="000000" w:sz="4" w:space="0"/>
            </w:tcBorders>
            <w:noWrap/>
            <w:vAlign w:val="center"/>
          </w:tcPr>
          <w:p w14:paraId="6204AC00">
            <w:pPr>
              <w:keepNext w:val="0"/>
              <w:keepLines w:val="0"/>
              <w:widowControl/>
              <w:suppressLineNumbers w:val="0"/>
              <w:autoSpaceDE w:val="0"/>
              <w:autoSpaceDN/>
              <w:adjustRightInd w:val="0"/>
              <w:snapToGrid w:val="0"/>
              <w:spacing w:before="0" w:beforeAutospacing="0" w:after="0" w:afterLines="20" w:afterAutospacing="0" w:line="440" w:lineRule="exact"/>
              <w:ind w:left="0" w:right="0"/>
              <w:jc w:val="center"/>
              <w:textAlignment w:val="center"/>
              <w:rPr>
                <w:rFonts w:hint="eastAsia" w:ascii="黑体" w:hAnsi="宋体" w:eastAsia="黑体" w:cs="黑体"/>
                <w:i w:val="0"/>
                <w:iCs w:val="0"/>
                <w:color w:val="000000"/>
                <w:kern w:val="2"/>
                <w:sz w:val="24"/>
                <w:szCs w:val="24"/>
              </w:rPr>
            </w:pPr>
            <w:r>
              <w:rPr>
                <w:rFonts w:hint="eastAsia" w:ascii="黑体" w:hAnsi="宋体" w:eastAsia="黑体" w:cs="黑体"/>
                <w:i w:val="0"/>
                <w:iCs w:val="0"/>
                <w:color w:val="000000"/>
                <w:kern w:val="0"/>
                <w:sz w:val="24"/>
                <w:szCs w:val="24"/>
                <w:lang w:val="en-US" w:eastAsia="zh-CN" w:bidi="ar"/>
              </w:rPr>
              <w:t>单价</w:t>
            </w:r>
          </w:p>
        </w:tc>
        <w:tc>
          <w:tcPr>
            <w:tcW w:w="1079" w:type="dxa"/>
            <w:tcBorders>
              <w:top w:val="single" w:color="000000" w:sz="4" w:space="0"/>
              <w:left w:val="nil"/>
              <w:bottom w:val="single" w:color="000000" w:sz="4" w:space="0"/>
              <w:right w:val="single" w:color="000000" w:sz="4" w:space="0"/>
            </w:tcBorders>
            <w:noWrap/>
            <w:vAlign w:val="center"/>
          </w:tcPr>
          <w:p w14:paraId="2E69EBDC">
            <w:pPr>
              <w:keepNext w:val="0"/>
              <w:keepLines w:val="0"/>
              <w:widowControl/>
              <w:suppressLineNumbers w:val="0"/>
              <w:autoSpaceDE w:val="0"/>
              <w:autoSpaceDN/>
              <w:adjustRightInd w:val="0"/>
              <w:snapToGrid w:val="0"/>
              <w:spacing w:before="0" w:beforeAutospacing="0" w:after="0" w:afterLines="20" w:afterAutospacing="0" w:line="440" w:lineRule="exact"/>
              <w:ind w:left="0" w:right="0"/>
              <w:jc w:val="center"/>
              <w:textAlignment w:val="center"/>
              <w:rPr>
                <w:rFonts w:hint="eastAsia" w:ascii="黑体" w:hAnsi="宋体" w:eastAsia="黑体" w:cs="黑体"/>
                <w:i w:val="0"/>
                <w:iCs w:val="0"/>
                <w:color w:val="000000"/>
                <w:kern w:val="2"/>
                <w:sz w:val="24"/>
                <w:szCs w:val="24"/>
              </w:rPr>
            </w:pPr>
            <w:r>
              <w:rPr>
                <w:rFonts w:hint="eastAsia" w:ascii="黑体" w:hAnsi="宋体" w:eastAsia="黑体" w:cs="黑体"/>
                <w:i w:val="0"/>
                <w:iCs w:val="0"/>
                <w:color w:val="000000"/>
                <w:kern w:val="0"/>
                <w:sz w:val="24"/>
                <w:szCs w:val="24"/>
                <w:lang w:val="en-US" w:eastAsia="zh-CN" w:bidi="ar"/>
              </w:rPr>
              <w:t>数量</w:t>
            </w:r>
          </w:p>
        </w:tc>
        <w:tc>
          <w:tcPr>
            <w:tcW w:w="1367" w:type="dxa"/>
            <w:tcBorders>
              <w:top w:val="single" w:color="000000" w:sz="4" w:space="0"/>
              <w:left w:val="nil"/>
              <w:bottom w:val="single" w:color="000000" w:sz="4" w:space="0"/>
              <w:right w:val="single" w:color="000000" w:sz="4" w:space="0"/>
            </w:tcBorders>
            <w:noWrap/>
            <w:vAlign w:val="center"/>
          </w:tcPr>
          <w:p w14:paraId="44865A34">
            <w:pPr>
              <w:keepNext w:val="0"/>
              <w:keepLines w:val="0"/>
              <w:widowControl/>
              <w:suppressLineNumbers w:val="0"/>
              <w:autoSpaceDE w:val="0"/>
              <w:autoSpaceDN/>
              <w:adjustRightInd w:val="0"/>
              <w:snapToGrid w:val="0"/>
              <w:spacing w:before="0" w:beforeAutospacing="0" w:after="0" w:afterLines="20" w:afterAutospacing="0" w:line="440" w:lineRule="exact"/>
              <w:ind w:left="0" w:right="0"/>
              <w:jc w:val="center"/>
              <w:textAlignment w:val="center"/>
              <w:rPr>
                <w:rFonts w:hint="eastAsia" w:ascii="黑体" w:hAnsi="宋体" w:eastAsia="黑体" w:cs="黑体"/>
                <w:i w:val="0"/>
                <w:iCs w:val="0"/>
                <w:color w:val="000000"/>
                <w:kern w:val="2"/>
                <w:sz w:val="24"/>
                <w:szCs w:val="24"/>
              </w:rPr>
            </w:pPr>
            <w:r>
              <w:rPr>
                <w:rFonts w:hint="eastAsia" w:ascii="黑体" w:hAnsi="宋体" w:eastAsia="黑体" w:cs="黑体"/>
                <w:i w:val="0"/>
                <w:iCs w:val="0"/>
                <w:color w:val="000000"/>
                <w:kern w:val="0"/>
                <w:sz w:val="24"/>
                <w:szCs w:val="24"/>
                <w:lang w:val="en-US" w:eastAsia="zh-CN" w:bidi="ar"/>
              </w:rPr>
              <w:t>金额</w:t>
            </w:r>
          </w:p>
        </w:tc>
      </w:tr>
      <w:tr w14:paraId="3A9DBF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079" w:type="dxa"/>
            <w:tcBorders>
              <w:top w:val="single" w:color="000000" w:sz="4" w:space="0"/>
              <w:left w:val="single" w:color="000000" w:sz="4" w:space="0"/>
              <w:bottom w:val="single" w:color="000000" w:sz="4" w:space="0"/>
              <w:right w:val="single" w:color="000000" w:sz="4" w:space="0"/>
            </w:tcBorders>
            <w:noWrap/>
            <w:vAlign w:val="center"/>
          </w:tcPr>
          <w:p w14:paraId="26AA639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rPr>
            </w:pPr>
            <w:r>
              <w:rPr>
                <w:rFonts w:hint="default" w:ascii="Times New Roman" w:hAnsi="Times New Roman" w:eastAsia="宋体" w:cs="Times New Roman"/>
                <w:i w:val="0"/>
                <w:iCs w:val="0"/>
                <w:color w:val="000000"/>
                <w:kern w:val="0"/>
                <w:sz w:val="22"/>
                <w:szCs w:val="22"/>
                <w:u w:val="none"/>
                <w:lang w:val="en-US" w:eastAsia="zh-CN" w:bidi="ar"/>
              </w:rPr>
              <w:t xml:space="preserve">1 </w:t>
            </w:r>
          </w:p>
        </w:tc>
        <w:tc>
          <w:tcPr>
            <w:tcW w:w="3036" w:type="dxa"/>
            <w:tcBorders>
              <w:top w:val="single" w:color="000000" w:sz="4" w:space="0"/>
              <w:left w:val="nil"/>
              <w:bottom w:val="single" w:color="000000" w:sz="4" w:space="0"/>
              <w:right w:val="single" w:color="000000" w:sz="4" w:space="0"/>
            </w:tcBorders>
            <w:noWrap/>
            <w:vAlign w:val="center"/>
          </w:tcPr>
          <w:p w14:paraId="6EFA20AB">
            <w:pPr>
              <w:keepNext w:val="0"/>
              <w:keepLines w:val="0"/>
              <w:widowControl/>
              <w:suppressLineNumbers w:val="0"/>
              <w:jc w:val="center"/>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u w:val="none"/>
                <w:lang w:val="en-US" w:eastAsia="zh-CN" w:bidi="ar"/>
              </w:rPr>
              <w:t>压榨一级花生油</w:t>
            </w:r>
          </w:p>
        </w:tc>
        <w:tc>
          <w:tcPr>
            <w:tcW w:w="1079" w:type="dxa"/>
            <w:tcBorders>
              <w:top w:val="single" w:color="000000" w:sz="4" w:space="0"/>
              <w:left w:val="nil"/>
              <w:bottom w:val="single" w:color="000000" w:sz="4" w:space="0"/>
              <w:right w:val="single" w:color="000000" w:sz="4" w:space="0"/>
            </w:tcBorders>
            <w:noWrap/>
            <w:vAlign w:val="center"/>
          </w:tcPr>
          <w:p w14:paraId="0D432B5D">
            <w:pPr>
              <w:keepNext w:val="0"/>
              <w:keepLines w:val="0"/>
              <w:widowControl/>
              <w:suppressLineNumbers w:val="0"/>
              <w:jc w:val="center"/>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u w:val="none"/>
                <w:lang w:val="en-US" w:eastAsia="zh-CN" w:bidi="ar"/>
              </w:rPr>
              <w:t>桶</w:t>
            </w:r>
          </w:p>
        </w:tc>
        <w:tc>
          <w:tcPr>
            <w:tcW w:w="1079" w:type="dxa"/>
            <w:tcBorders>
              <w:top w:val="single" w:color="000000" w:sz="4" w:space="0"/>
              <w:left w:val="nil"/>
              <w:bottom w:val="single" w:color="000000" w:sz="4" w:space="0"/>
              <w:right w:val="single" w:color="000000" w:sz="4" w:space="0"/>
            </w:tcBorders>
            <w:noWrap/>
            <w:vAlign w:val="center"/>
          </w:tcPr>
          <w:p w14:paraId="54454A30">
            <w:pPr>
              <w:keepNext w:val="0"/>
              <w:keepLines w:val="0"/>
              <w:widowControl/>
              <w:suppressLineNumbers w:val="0"/>
              <w:autoSpaceDE w:val="0"/>
              <w:autoSpaceDN/>
              <w:adjustRightInd w:val="0"/>
              <w:snapToGrid w:val="0"/>
              <w:spacing w:before="0" w:beforeAutospacing="0" w:after="0" w:afterLines="20" w:afterAutospacing="0" w:line="440" w:lineRule="exact"/>
              <w:ind w:left="0" w:right="0"/>
              <w:jc w:val="center"/>
              <w:textAlignment w:val="center"/>
              <w:rPr>
                <w:rFonts w:hint="default" w:ascii="Times New Roman" w:hAnsi="Times New Roman" w:eastAsia="宋体" w:cs="Times New Roman"/>
                <w:i w:val="0"/>
                <w:iCs w:val="0"/>
                <w:color w:val="000000"/>
                <w:kern w:val="0"/>
                <w:sz w:val="24"/>
                <w:szCs w:val="24"/>
              </w:rPr>
            </w:pPr>
          </w:p>
        </w:tc>
        <w:tc>
          <w:tcPr>
            <w:tcW w:w="1079" w:type="dxa"/>
            <w:tcBorders>
              <w:top w:val="single" w:color="000000" w:sz="4" w:space="0"/>
              <w:left w:val="nil"/>
              <w:bottom w:val="single" w:color="000000" w:sz="4" w:space="0"/>
              <w:right w:val="single" w:color="000000" w:sz="4" w:space="0"/>
            </w:tcBorders>
            <w:noWrap/>
            <w:vAlign w:val="center"/>
          </w:tcPr>
          <w:p w14:paraId="39C25EEC">
            <w:pPr>
              <w:keepNext w:val="0"/>
              <w:keepLines w:val="0"/>
              <w:widowControl/>
              <w:suppressLineNumbers w:val="0"/>
              <w:autoSpaceDE w:val="0"/>
              <w:autoSpaceDN/>
              <w:adjustRightInd w:val="0"/>
              <w:snapToGrid w:val="0"/>
              <w:spacing w:before="0" w:beforeAutospacing="0" w:after="0" w:afterLines="20" w:afterAutospacing="0" w:line="440" w:lineRule="exact"/>
              <w:ind w:left="0" w:right="0"/>
              <w:jc w:val="center"/>
              <w:textAlignment w:val="center"/>
              <w:rPr>
                <w:rFonts w:hint="default" w:ascii="Times New Roman" w:hAnsi="Times New Roman" w:eastAsia="宋体" w:cs="Times New Roman"/>
                <w:i w:val="0"/>
                <w:iCs w:val="0"/>
                <w:color w:val="000000"/>
                <w:kern w:val="0"/>
                <w:sz w:val="24"/>
                <w:szCs w:val="24"/>
                <w:lang w:val="en-US" w:eastAsia="zh-CN"/>
              </w:rPr>
            </w:pPr>
            <w:r>
              <w:rPr>
                <w:rFonts w:hint="eastAsia" w:ascii="Times New Roman" w:hAnsi="Times New Roman" w:eastAsia="宋体" w:cs="Times New Roman"/>
                <w:i w:val="0"/>
                <w:iCs w:val="0"/>
                <w:color w:val="000000"/>
                <w:kern w:val="0"/>
                <w:sz w:val="24"/>
                <w:szCs w:val="24"/>
                <w:lang w:val="en-US" w:eastAsia="zh-CN"/>
              </w:rPr>
              <w:t>523</w:t>
            </w:r>
          </w:p>
        </w:tc>
        <w:tc>
          <w:tcPr>
            <w:tcW w:w="1367" w:type="dxa"/>
            <w:tcBorders>
              <w:top w:val="single" w:color="000000" w:sz="4" w:space="0"/>
              <w:left w:val="nil"/>
              <w:bottom w:val="single" w:color="000000" w:sz="4" w:space="0"/>
              <w:right w:val="single" w:color="000000" w:sz="4" w:space="0"/>
            </w:tcBorders>
            <w:noWrap/>
            <w:vAlign w:val="center"/>
          </w:tcPr>
          <w:p w14:paraId="350E9085">
            <w:pPr>
              <w:keepNext w:val="0"/>
              <w:keepLines w:val="0"/>
              <w:widowControl/>
              <w:suppressLineNumbers w:val="0"/>
              <w:autoSpaceDE w:val="0"/>
              <w:autoSpaceDN/>
              <w:adjustRightInd w:val="0"/>
              <w:snapToGrid w:val="0"/>
              <w:spacing w:before="0" w:beforeAutospacing="0" w:after="0" w:afterLines="20" w:afterAutospacing="0" w:line="440" w:lineRule="exact"/>
              <w:ind w:left="0" w:right="0"/>
              <w:jc w:val="center"/>
              <w:textAlignment w:val="center"/>
              <w:rPr>
                <w:rFonts w:hint="default" w:ascii="Times New Roman" w:hAnsi="Times New Roman" w:eastAsia="宋体" w:cs="Times New Roman"/>
                <w:i w:val="0"/>
                <w:iCs w:val="0"/>
                <w:color w:val="000000"/>
                <w:kern w:val="0"/>
                <w:sz w:val="24"/>
                <w:szCs w:val="24"/>
              </w:rPr>
            </w:pPr>
          </w:p>
        </w:tc>
      </w:tr>
      <w:tr w14:paraId="4710BF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079" w:type="dxa"/>
            <w:tcBorders>
              <w:top w:val="single" w:color="000000" w:sz="4" w:space="0"/>
              <w:left w:val="single" w:color="000000" w:sz="4" w:space="0"/>
              <w:bottom w:val="single" w:color="000000" w:sz="4" w:space="0"/>
              <w:right w:val="single" w:color="000000" w:sz="4" w:space="0"/>
            </w:tcBorders>
            <w:noWrap/>
            <w:vAlign w:val="center"/>
          </w:tcPr>
          <w:p w14:paraId="64F8B44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rPr>
            </w:pPr>
            <w:r>
              <w:rPr>
                <w:rFonts w:hint="default" w:ascii="Times New Roman" w:hAnsi="Times New Roman" w:eastAsia="宋体" w:cs="Times New Roman"/>
                <w:i w:val="0"/>
                <w:iCs w:val="0"/>
                <w:color w:val="000000"/>
                <w:kern w:val="0"/>
                <w:sz w:val="22"/>
                <w:szCs w:val="22"/>
                <w:u w:val="none"/>
                <w:lang w:val="en-US" w:eastAsia="zh-CN" w:bidi="ar"/>
              </w:rPr>
              <w:t>2</w:t>
            </w:r>
          </w:p>
        </w:tc>
        <w:tc>
          <w:tcPr>
            <w:tcW w:w="3036" w:type="dxa"/>
            <w:tcBorders>
              <w:top w:val="single" w:color="000000" w:sz="4" w:space="0"/>
              <w:left w:val="nil"/>
              <w:bottom w:val="single" w:color="000000" w:sz="4" w:space="0"/>
              <w:right w:val="single" w:color="000000" w:sz="4" w:space="0"/>
            </w:tcBorders>
            <w:noWrap/>
            <w:vAlign w:val="center"/>
          </w:tcPr>
          <w:p w14:paraId="39BDF92D">
            <w:pPr>
              <w:keepNext w:val="0"/>
              <w:keepLines w:val="0"/>
              <w:widowControl/>
              <w:suppressLineNumbers w:val="0"/>
              <w:jc w:val="center"/>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u w:val="none"/>
                <w:lang w:val="en-US" w:eastAsia="zh-CN" w:bidi="ar"/>
              </w:rPr>
              <w:t>大米</w:t>
            </w:r>
          </w:p>
        </w:tc>
        <w:tc>
          <w:tcPr>
            <w:tcW w:w="1079" w:type="dxa"/>
            <w:tcBorders>
              <w:top w:val="single" w:color="000000" w:sz="4" w:space="0"/>
              <w:left w:val="nil"/>
              <w:bottom w:val="single" w:color="000000" w:sz="4" w:space="0"/>
              <w:right w:val="single" w:color="000000" w:sz="4" w:space="0"/>
            </w:tcBorders>
            <w:noWrap/>
            <w:vAlign w:val="center"/>
          </w:tcPr>
          <w:p w14:paraId="1A04E51F">
            <w:pPr>
              <w:keepNext w:val="0"/>
              <w:keepLines w:val="0"/>
              <w:widowControl/>
              <w:suppressLineNumbers w:val="0"/>
              <w:jc w:val="center"/>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u w:val="none"/>
                <w:lang w:val="en-US" w:eastAsia="zh-CN" w:bidi="ar"/>
              </w:rPr>
              <w:t>袋</w:t>
            </w:r>
          </w:p>
        </w:tc>
        <w:tc>
          <w:tcPr>
            <w:tcW w:w="1079" w:type="dxa"/>
            <w:tcBorders>
              <w:top w:val="single" w:color="000000" w:sz="4" w:space="0"/>
              <w:left w:val="nil"/>
              <w:bottom w:val="single" w:color="000000" w:sz="4" w:space="0"/>
              <w:right w:val="single" w:color="000000" w:sz="4" w:space="0"/>
            </w:tcBorders>
            <w:noWrap/>
            <w:vAlign w:val="center"/>
          </w:tcPr>
          <w:p w14:paraId="339634C6">
            <w:pPr>
              <w:keepNext w:val="0"/>
              <w:keepLines w:val="0"/>
              <w:widowControl/>
              <w:suppressLineNumbers w:val="0"/>
              <w:autoSpaceDE w:val="0"/>
              <w:autoSpaceDN/>
              <w:adjustRightInd w:val="0"/>
              <w:snapToGrid w:val="0"/>
              <w:spacing w:before="0" w:beforeAutospacing="0" w:after="0" w:afterLines="20" w:afterAutospacing="0" w:line="440" w:lineRule="exact"/>
              <w:ind w:left="0" w:right="0"/>
              <w:jc w:val="center"/>
              <w:textAlignment w:val="center"/>
              <w:rPr>
                <w:rFonts w:hint="default" w:ascii="Times New Roman" w:hAnsi="Times New Roman" w:eastAsia="宋体" w:cs="Times New Roman"/>
                <w:i w:val="0"/>
                <w:iCs w:val="0"/>
                <w:color w:val="000000"/>
                <w:kern w:val="0"/>
                <w:sz w:val="24"/>
                <w:szCs w:val="24"/>
              </w:rPr>
            </w:pPr>
          </w:p>
        </w:tc>
        <w:tc>
          <w:tcPr>
            <w:tcW w:w="1079" w:type="dxa"/>
            <w:tcBorders>
              <w:top w:val="single" w:color="000000" w:sz="4" w:space="0"/>
              <w:left w:val="nil"/>
              <w:bottom w:val="single" w:color="000000" w:sz="4" w:space="0"/>
              <w:right w:val="single" w:color="000000" w:sz="4" w:space="0"/>
            </w:tcBorders>
            <w:noWrap/>
            <w:vAlign w:val="center"/>
          </w:tcPr>
          <w:p w14:paraId="20AE8B39">
            <w:pPr>
              <w:keepNext w:val="0"/>
              <w:keepLines w:val="0"/>
              <w:widowControl/>
              <w:suppressLineNumbers w:val="0"/>
              <w:autoSpaceDE w:val="0"/>
              <w:autoSpaceDN/>
              <w:adjustRightInd w:val="0"/>
              <w:snapToGrid w:val="0"/>
              <w:spacing w:before="0" w:beforeAutospacing="0" w:after="0" w:afterLines="20" w:afterAutospacing="0" w:line="440" w:lineRule="exact"/>
              <w:ind w:left="0" w:right="0"/>
              <w:jc w:val="center"/>
              <w:textAlignment w:val="center"/>
              <w:rPr>
                <w:rFonts w:hint="default" w:ascii="Times New Roman" w:hAnsi="Times New Roman" w:eastAsia="宋体" w:cs="Times New Roman"/>
                <w:i w:val="0"/>
                <w:iCs w:val="0"/>
                <w:color w:val="000000"/>
                <w:kern w:val="0"/>
                <w:sz w:val="24"/>
                <w:szCs w:val="24"/>
              </w:rPr>
            </w:pPr>
            <w:r>
              <w:rPr>
                <w:rFonts w:hint="eastAsia" w:ascii="Times New Roman" w:hAnsi="Times New Roman" w:eastAsia="宋体" w:cs="Times New Roman"/>
                <w:i w:val="0"/>
                <w:iCs w:val="0"/>
                <w:color w:val="000000"/>
                <w:kern w:val="0"/>
                <w:sz w:val="24"/>
                <w:szCs w:val="24"/>
                <w:lang w:val="en-US" w:eastAsia="zh-CN"/>
              </w:rPr>
              <w:t>523</w:t>
            </w:r>
          </w:p>
        </w:tc>
        <w:tc>
          <w:tcPr>
            <w:tcW w:w="1367" w:type="dxa"/>
            <w:tcBorders>
              <w:top w:val="single" w:color="000000" w:sz="4" w:space="0"/>
              <w:left w:val="nil"/>
              <w:bottom w:val="single" w:color="000000" w:sz="4" w:space="0"/>
              <w:right w:val="single" w:color="000000" w:sz="4" w:space="0"/>
            </w:tcBorders>
            <w:noWrap/>
            <w:vAlign w:val="center"/>
          </w:tcPr>
          <w:p w14:paraId="3BAD521B">
            <w:pPr>
              <w:keepNext w:val="0"/>
              <w:keepLines w:val="0"/>
              <w:widowControl/>
              <w:suppressLineNumbers w:val="0"/>
              <w:autoSpaceDE w:val="0"/>
              <w:autoSpaceDN/>
              <w:adjustRightInd w:val="0"/>
              <w:snapToGrid w:val="0"/>
              <w:spacing w:before="0" w:beforeAutospacing="0" w:after="0" w:afterLines="20" w:afterAutospacing="0" w:line="440" w:lineRule="exact"/>
              <w:ind w:left="0" w:right="0"/>
              <w:jc w:val="center"/>
              <w:textAlignment w:val="center"/>
              <w:rPr>
                <w:rFonts w:hint="default" w:ascii="Times New Roman" w:hAnsi="Times New Roman" w:eastAsia="宋体" w:cs="Times New Roman"/>
                <w:i w:val="0"/>
                <w:iCs w:val="0"/>
                <w:color w:val="000000"/>
                <w:kern w:val="0"/>
                <w:sz w:val="24"/>
                <w:szCs w:val="24"/>
              </w:rPr>
            </w:pPr>
          </w:p>
        </w:tc>
      </w:tr>
      <w:tr w14:paraId="61BE13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079" w:type="dxa"/>
            <w:tcBorders>
              <w:top w:val="single" w:color="000000" w:sz="4" w:space="0"/>
              <w:left w:val="single" w:color="000000" w:sz="4" w:space="0"/>
              <w:bottom w:val="single" w:color="000000" w:sz="4" w:space="0"/>
              <w:right w:val="single" w:color="000000" w:sz="4" w:space="0"/>
            </w:tcBorders>
            <w:noWrap/>
            <w:vAlign w:val="center"/>
          </w:tcPr>
          <w:p w14:paraId="31C63F6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rPr>
            </w:pPr>
            <w:r>
              <w:rPr>
                <w:rFonts w:hint="default" w:ascii="Times New Roman" w:hAnsi="Times New Roman" w:eastAsia="宋体" w:cs="Times New Roman"/>
                <w:i w:val="0"/>
                <w:iCs w:val="0"/>
                <w:color w:val="000000"/>
                <w:kern w:val="0"/>
                <w:sz w:val="22"/>
                <w:szCs w:val="22"/>
                <w:u w:val="none"/>
                <w:lang w:val="en-US" w:eastAsia="zh-CN" w:bidi="ar"/>
              </w:rPr>
              <w:t>3</w:t>
            </w:r>
          </w:p>
        </w:tc>
        <w:tc>
          <w:tcPr>
            <w:tcW w:w="3036" w:type="dxa"/>
            <w:tcBorders>
              <w:top w:val="single" w:color="000000" w:sz="4" w:space="0"/>
              <w:left w:val="nil"/>
              <w:bottom w:val="single" w:color="000000" w:sz="4" w:space="0"/>
              <w:right w:val="single" w:color="000000" w:sz="4" w:space="0"/>
            </w:tcBorders>
            <w:noWrap/>
            <w:vAlign w:val="center"/>
          </w:tcPr>
          <w:p w14:paraId="4B23204D">
            <w:pPr>
              <w:keepNext w:val="0"/>
              <w:keepLines w:val="0"/>
              <w:widowControl/>
              <w:suppressLineNumbers w:val="0"/>
              <w:jc w:val="center"/>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u w:val="none"/>
                <w:lang w:val="en-US" w:eastAsia="zh-CN" w:bidi="ar"/>
              </w:rPr>
              <w:t>坚果</w:t>
            </w:r>
          </w:p>
        </w:tc>
        <w:tc>
          <w:tcPr>
            <w:tcW w:w="1079" w:type="dxa"/>
            <w:tcBorders>
              <w:top w:val="single" w:color="000000" w:sz="4" w:space="0"/>
              <w:left w:val="nil"/>
              <w:bottom w:val="single" w:color="000000" w:sz="4" w:space="0"/>
              <w:right w:val="single" w:color="000000" w:sz="4" w:space="0"/>
            </w:tcBorders>
            <w:noWrap/>
            <w:vAlign w:val="center"/>
          </w:tcPr>
          <w:p w14:paraId="1A1BB04A">
            <w:pPr>
              <w:keepNext w:val="0"/>
              <w:keepLines w:val="0"/>
              <w:widowControl/>
              <w:suppressLineNumbers w:val="0"/>
              <w:jc w:val="center"/>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u w:val="none"/>
                <w:lang w:val="en-US" w:eastAsia="zh-CN" w:bidi="ar"/>
              </w:rPr>
              <w:t>盒</w:t>
            </w:r>
          </w:p>
        </w:tc>
        <w:tc>
          <w:tcPr>
            <w:tcW w:w="1079" w:type="dxa"/>
            <w:tcBorders>
              <w:top w:val="single" w:color="000000" w:sz="4" w:space="0"/>
              <w:left w:val="nil"/>
              <w:bottom w:val="single" w:color="000000" w:sz="4" w:space="0"/>
              <w:right w:val="single" w:color="000000" w:sz="4" w:space="0"/>
            </w:tcBorders>
            <w:noWrap/>
            <w:vAlign w:val="center"/>
          </w:tcPr>
          <w:p w14:paraId="24B36D32">
            <w:pPr>
              <w:keepNext w:val="0"/>
              <w:keepLines w:val="0"/>
              <w:widowControl/>
              <w:suppressLineNumbers w:val="0"/>
              <w:autoSpaceDE w:val="0"/>
              <w:autoSpaceDN/>
              <w:adjustRightInd w:val="0"/>
              <w:snapToGrid w:val="0"/>
              <w:spacing w:before="0" w:beforeAutospacing="0" w:after="0" w:afterLines="20" w:afterAutospacing="0" w:line="440" w:lineRule="exact"/>
              <w:ind w:left="0" w:right="0"/>
              <w:jc w:val="center"/>
              <w:textAlignment w:val="center"/>
              <w:rPr>
                <w:rFonts w:hint="default" w:ascii="Times New Roman" w:hAnsi="Times New Roman" w:eastAsia="宋体" w:cs="Times New Roman"/>
                <w:i w:val="0"/>
                <w:iCs w:val="0"/>
                <w:color w:val="000000"/>
                <w:kern w:val="0"/>
                <w:sz w:val="24"/>
                <w:szCs w:val="24"/>
              </w:rPr>
            </w:pPr>
          </w:p>
        </w:tc>
        <w:tc>
          <w:tcPr>
            <w:tcW w:w="1079" w:type="dxa"/>
            <w:tcBorders>
              <w:top w:val="single" w:color="000000" w:sz="4" w:space="0"/>
              <w:left w:val="nil"/>
              <w:bottom w:val="single" w:color="000000" w:sz="4" w:space="0"/>
              <w:right w:val="single" w:color="000000" w:sz="4" w:space="0"/>
            </w:tcBorders>
            <w:noWrap/>
            <w:vAlign w:val="center"/>
          </w:tcPr>
          <w:p w14:paraId="1A03C13D">
            <w:pPr>
              <w:keepNext w:val="0"/>
              <w:keepLines w:val="0"/>
              <w:widowControl/>
              <w:suppressLineNumbers w:val="0"/>
              <w:autoSpaceDE w:val="0"/>
              <w:autoSpaceDN/>
              <w:adjustRightInd w:val="0"/>
              <w:snapToGrid w:val="0"/>
              <w:spacing w:before="0" w:beforeAutospacing="0" w:after="0" w:afterLines="20" w:afterAutospacing="0" w:line="440" w:lineRule="exact"/>
              <w:ind w:left="0" w:right="0"/>
              <w:jc w:val="center"/>
              <w:textAlignment w:val="center"/>
              <w:rPr>
                <w:rFonts w:hint="default" w:ascii="Times New Roman" w:hAnsi="Times New Roman" w:eastAsia="宋体" w:cs="Times New Roman"/>
                <w:i w:val="0"/>
                <w:iCs w:val="0"/>
                <w:color w:val="000000"/>
                <w:kern w:val="0"/>
                <w:sz w:val="24"/>
                <w:szCs w:val="24"/>
              </w:rPr>
            </w:pPr>
            <w:r>
              <w:rPr>
                <w:rFonts w:hint="eastAsia" w:ascii="Times New Roman" w:hAnsi="Times New Roman" w:eastAsia="宋体" w:cs="Times New Roman"/>
                <w:i w:val="0"/>
                <w:iCs w:val="0"/>
                <w:color w:val="000000"/>
                <w:kern w:val="0"/>
                <w:sz w:val="24"/>
                <w:szCs w:val="24"/>
                <w:lang w:val="en-US" w:eastAsia="zh-CN"/>
              </w:rPr>
              <w:t>523</w:t>
            </w:r>
          </w:p>
        </w:tc>
        <w:tc>
          <w:tcPr>
            <w:tcW w:w="1367" w:type="dxa"/>
            <w:tcBorders>
              <w:top w:val="single" w:color="000000" w:sz="4" w:space="0"/>
              <w:left w:val="nil"/>
              <w:bottom w:val="single" w:color="000000" w:sz="4" w:space="0"/>
              <w:right w:val="single" w:color="000000" w:sz="4" w:space="0"/>
            </w:tcBorders>
            <w:noWrap/>
            <w:vAlign w:val="center"/>
          </w:tcPr>
          <w:p w14:paraId="71671614">
            <w:pPr>
              <w:keepNext w:val="0"/>
              <w:keepLines w:val="0"/>
              <w:widowControl/>
              <w:suppressLineNumbers w:val="0"/>
              <w:autoSpaceDE w:val="0"/>
              <w:autoSpaceDN/>
              <w:adjustRightInd w:val="0"/>
              <w:snapToGrid w:val="0"/>
              <w:spacing w:before="0" w:beforeAutospacing="0" w:after="0" w:afterLines="20" w:afterAutospacing="0" w:line="440" w:lineRule="exact"/>
              <w:ind w:left="0" w:right="0"/>
              <w:jc w:val="center"/>
              <w:textAlignment w:val="center"/>
              <w:rPr>
                <w:rFonts w:hint="default" w:ascii="Times New Roman" w:hAnsi="Times New Roman" w:eastAsia="宋体" w:cs="Times New Roman"/>
                <w:i w:val="0"/>
                <w:iCs w:val="0"/>
                <w:color w:val="000000"/>
                <w:kern w:val="0"/>
                <w:sz w:val="24"/>
                <w:szCs w:val="24"/>
              </w:rPr>
            </w:pPr>
          </w:p>
        </w:tc>
      </w:tr>
      <w:tr w14:paraId="1EFFC9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079" w:type="dxa"/>
            <w:tcBorders>
              <w:top w:val="single" w:color="000000" w:sz="4" w:space="0"/>
              <w:left w:val="single" w:color="000000" w:sz="4" w:space="0"/>
              <w:bottom w:val="single" w:color="000000" w:sz="4" w:space="0"/>
              <w:right w:val="single" w:color="000000" w:sz="4" w:space="0"/>
            </w:tcBorders>
            <w:noWrap/>
            <w:vAlign w:val="center"/>
          </w:tcPr>
          <w:p w14:paraId="5834158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rPr>
            </w:pPr>
            <w:r>
              <w:rPr>
                <w:rFonts w:hint="default" w:ascii="Times New Roman" w:hAnsi="Times New Roman" w:eastAsia="宋体" w:cs="Times New Roman"/>
                <w:i w:val="0"/>
                <w:iCs w:val="0"/>
                <w:color w:val="000000"/>
                <w:kern w:val="0"/>
                <w:sz w:val="22"/>
                <w:szCs w:val="22"/>
                <w:u w:val="none"/>
                <w:lang w:val="en-US" w:eastAsia="zh-CN" w:bidi="ar"/>
              </w:rPr>
              <w:t>4</w:t>
            </w:r>
          </w:p>
        </w:tc>
        <w:tc>
          <w:tcPr>
            <w:tcW w:w="3036" w:type="dxa"/>
            <w:tcBorders>
              <w:top w:val="single" w:color="000000" w:sz="4" w:space="0"/>
              <w:left w:val="nil"/>
              <w:bottom w:val="single" w:color="000000" w:sz="4" w:space="0"/>
              <w:right w:val="single" w:color="000000" w:sz="4" w:space="0"/>
            </w:tcBorders>
            <w:noWrap/>
            <w:vAlign w:val="center"/>
          </w:tcPr>
          <w:p w14:paraId="339AC108">
            <w:pPr>
              <w:keepNext w:val="0"/>
              <w:keepLines w:val="0"/>
              <w:widowControl/>
              <w:suppressLineNumbers w:val="0"/>
              <w:jc w:val="center"/>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u w:val="none"/>
                <w:lang w:val="en-US" w:eastAsia="zh-CN" w:bidi="ar"/>
              </w:rPr>
              <w:t>高钙牛奶</w:t>
            </w:r>
          </w:p>
        </w:tc>
        <w:tc>
          <w:tcPr>
            <w:tcW w:w="1079" w:type="dxa"/>
            <w:tcBorders>
              <w:top w:val="single" w:color="000000" w:sz="4" w:space="0"/>
              <w:left w:val="nil"/>
              <w:bottom w:val="single" w:color="000000" w:sz="4" w:space="0"/>
              <w:right w:val="single" w:color="000000" w:sz="4" w:space="0"/>
            </w:tcBorders>
            <w:noWrap/>
            <w:vAlign w:val="center"/>
          </w:tcPr>
          <w:p w14:paraId="48A6A45F">
            <w:pPr>
              <w:keepNext w:val="0"/>
              <w:keepLines w:val="0"/>
              <w:widowControl/>
              <w:suppressLineNumbers w:val="0"/>
              <w:jc w:val="center"/>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u w:val="none"/>
                <w:lang w:val="en-US" w:eastAsia="zh-CN" w:bidi="ar"/>
              </w:rPr>
              <w:t>件</w:t>
            </w:r>
          </w:p>
        </w:tc>
        <w:tc>
          <w:tcPr>
            <w:tcW w:w="1079" w:type="dxa"/>
            <w:tcBorders>
              <w:top w:val="single" w:color="000000" w:sz="4" w:space="0"/>
              <w:left w:val="nil"/>
              <w:bottom w:val="single" w:color="000000" w:sz="4" w:space="0"/>
              <w:right w:val="single" w:color="000000" w:sz="4" w:space="0"/>
            </w:tcBorders>
            <w:noWrap/>
            <w:vAlign w:val="center"/>
          </w:tcPr>
          <w:p w14:paraId="4CB15DFF">
            <w:pPr>
              <w:keepNext w:val="0"/>
              <w:keepLines w:val="0"/>
              <w:widowControl/>
              <w:suppressLineNumbers w:val="0"/>
              <w:autoSpaceDE w:val="0"/>
              <w:autoSpaceDN/>
              <w:adjustRightInd w:val="0"/>
              <w:snapToGrid w:val="0"/>
              <w:spacing w:before="0" w:beforeAutospacing="0" w:after="0" w:afterLines="20" w:afterAutospacing="0" w:line="440" w:lineRule="exact"/>
              <w:ind w:left="0" w:right="0"/>
              <w:jc w:val="center"/>
              <w:textAlignment w:val="center"/>
              <w:rPr>
                <w:rFonts w:hint="default" w:ascii="Times New Roman" w:hAnsi="Times New Roman" w:eastAsia="宋体" w:cs="Times New Roman"/>
                <w:i w:val="0"/>
                <w:iCs w:val="0"/>
                <w:color w:val="000000"/>
                <w:kern w:val="0"/>
                <w:sz w:val="24"/>
                <w:szCs w:val="24"/>
              </w:rPr>
            </w:pPr>
          </w:p>
        </w:tc>
        <w:tc>
          <w:tcPr>
            <w:tcW w:w="1079" w:type="dxa"/>
            <w:tcBorders>
              <w:top w:val="single" w:color="000000" w:sz="4" w:space="0"/>
              <w:left w:val="nil"/>
              <w:bottom w:val="single" w:color="000000" w:sz="4" w:space="0"/>
              <w:right w:val="single" w:color="000000" w:sz="4" w:space="0"/>
            </w:tcBorders>
            <w:noWrap/>
            <w:vAlign w:val="center"/>
          </w:tcPr>
          <w:p w14:paraId="5C530FD1">
            <w:pPr>
              <w:keepNext w:val="0"/>
              <w:keepLines w:val="0"/>
              <w:widowControl/>
              <w:suppressLineNumbers w:val="0"/>
              <w:autoSpaceDE w:val="0"/>
              <w:autoSpaceDN/>
              <w:adjustRightInd w:val="0"/>
              <w:snapToGrid w:val="0"/>
              <w:spacing w:before="0" w:beforeAutospacing="0" w:after="0" w:afterLines="20" w:afterAutospacing="0" w:line="440" w:lineRule="exact"/>
              <w:ind w:left="0" w:right="0"/>
              <w:jc w:val="center"/>
              <w:textAlignment w:val="center"/>
              <w:rPr>
                <w:rFonts w:hint="default" w:ascii="Times New Roman" w:hAnsi="Times New Roman" w:eastAsia="宋体" w:cs="Times New Roman"/>
                <w:i w:val="0"/>
                <w:iCs w:val="0"/>
                <w:color w:val="000000"/>
                <w:kern w:val="0"/>
                <w:sz w:val="24"/>
                <w:szCs w:val="24"/>
              </w:rPr>
            </w:pPr>
            <w:r>
              <w:rPr>
                <w:rFonts w:hint="eastAsia" w:ascii="Times New Roman" w:hAnsi="Times New Roman" w:eastAsia="宋体" w:cs="Times New Roman"/>
                <w:i w:val="0"/>
                <w:iCs w:val="0"/>
                <w:color w:val="000000"/>
                <w:kern w:val="0"/>
                <w:sz w:val="24"/>
                <w:szCs w:val="24"/>
                <w:lang w:val="en-US" w:eastAsia="zh-CN"/>
              </w:rPr>
              <w:t>523</w:t>
            </w:r>
          </w:p>
        </w:tc>
        <w:tc>
          <w:tcPr>
            <w:tcW w:w="1367" w:type="dxa"/>
            <w:tcBorders>
              <w:top w:val="single" w:color="000000" w:sz="4" w:space="0"/>
              <w:left w:val="nil"/>
              <w:bottom w:val="single" w:color="000000" w:sz="4" w:space="0"/>
              <w:right w:val="single" w:color="000000" w:sz="4" w:space="0"/>
            </w:tcBorders>
            <w:noWrap/>
            <w:vAlign w:val="center"/>
          </w:tcPr>
          <w:p w14:paraId="17860A71">
            <w:pPr>
              <w:keepNext w:val="0"/>
              <w:keepLines w:val="0"/>
              <w:widowControl/>
              <w:suppressLineNumbers w:val="0"/>
              <w:autoSpaceDE w:val="0"/>
              <w:autoSpaceDN/>
              <w:adjustRightInd w:val="0"/>
              <w:snapToGrid w:val="0"/>
              <w:spacing w:before="0" w:beforeAutospacing="0" w:after="0" w:afterLines="20" w:afterAutospacing="0" w:line="440" w:lineRule="exact"/>
              <w:ind w:left="0" w:right="0"/>
              <w:jc w:val="center"/>
              <w:textAlignment w:val="center"/>
              <w:rPr>
                <w:rFonts w:hint="default" w:ascii="Times New Roman" w:hAnsi="Times New Roman" w:eastAsia="宋体" w:cs="Times New Roman"/>
                <w:i w:val="0"/>
                <w:iCs w:val="0"/>
                <w:color w:val="000000"/>
                <w:kern w:val="0"/>
                <w:sz w:val="24"/>
                <w:szCs w:val="24"/>
              </w:rPr>
            </w:pPr>
          </w:p>
        </w:tc>
      </w:tr>
      <w:tr w14:paraId="14B28B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trPr>
        <w:tc>
          <w:tcPr>
            <w:tcW w:w="5194" w:type="dxa"/>
            <w:gridSpan w:val="3"/>
            <w:tcBorders>
              <w:top w:val="single" w:color="000000" w:sz="4" w:space="0"/>
              <w:left w:val="single" w:color="000000" w:sz="4" w:space="0"/>
              <w:bottom w:val="single" w:color="000000" w:sz="4" w:space="0"/>
              <w:right w:val="single" w:color="000000" w:sz="4" w:space="0"/>
            </w:tcBorders>
            <w:noWrap/>
            <w:vAlign w:val="center"/>
          </w:tcPr>
          <w:p w14:paraId="32746B80">
            <w:pPr>
              <w:keepNext w:val="0"/>
              <w:keepLines w:val="0"/>
              <w:widowControl/>
              <w:suppressLineNumbers w:val="0"/>
              <w:autoSpaceDE w:val="0"/>
              <w:autoSpaceDN/>
              <w:adjustRightInd w:val="0"/>
              <w:snapToGrid w:val="0"/>
              <w:spacing w:before="0" w:beforeAutospacing="0" w:after="0" w:afterLines="20" w:afterAutospacing="0" w:line="440" w:lineRule="exact"/>
              <w:ind w:left="0" w:right="0"/>
              <w:jc w:val="center"/>
              <w:textAlignment w:val="center"/>
              <w:rPr>
                <w:rFonts w:hint="eastAsia" w:ascii="宋体" w:hAnsi="宋体" w:eastAsia="宋体" w:cs="宋体"/>
                <w:i w:val="0"/>
                <w:iCs w:val="0"/>
                <w:color w:val="000000"/>
                <w:kern w:val="2"/>
                <w:sz w:val="24"/>
                <w:szCs w:val="24"/>
              </w:rPr>
            </w:pPr>
            <w:r>
              <w:rPr>
                <w:rFonts w:hint="eastAsia" w:ascii="宋体" w:hAnsi="宋体" w:eastAsia="宋体" w:cs="宋体"/>
                <w:i w:val="0"/>
                <w:iCs w:val="0"/>
                <w:color w:val="000000"/>
                <w:kern w:val="0"/>
                <w:sz w:val="24"/>
                <w:szCs w:val="24"/>
                <w:lang w:val="en-US" w:eastAsia="zh-CN" w:bidi="ar"/>
              </w:rPr>
              <w:t>合计</w:t>
            </w:r>
          </w:p>
        </w:tc>
        <w:tc>
          <w:tcPr>
            <w:tcW w:w="1079" w:type="dxa"/>
            <w:tcBorders>
              <w:top w:val="single" w:color="000000" w:sz="4" w:space="0"/>
              <w:left w:val="nil"/>
              <w:bottom w:val="single" w:color="000000" w:sz="4" w:space="0"/>
              <w:right w:val="single" w:color="000000" w:sz="4" w:space="0"/>
            </w:tcBorders>
            <w:noWrap/>
            <w:vAlign w:val="center"/>
          </w:tcPr>
          <w:p w14:paraId="6801EE0C">
            <w:pPr>
              <w:keepNext w:val="0"/>
              <w:keepLines w:val="0"/>
              <w:widowControl/>
              <w:suppressLineNumbers w:val="0"/>
              <w:autoSpaceDE w:val="0"/>
              <w:autoSpaceDN/>
              <w:adjustRightInd w:val="0"/>
              <w:snapToGrid w:val="0"/>
              <w:spacing w:before="0" w:beforeAutospacing="0" w:after="0" w:afterLines="20" w:afterAutospacing="0" w:line="440" w:lineRule="exact"/>
              <w:ind w:left="0" w:right="0"/>
              <w:jc w:val="center"/>
              <w:textAlignment w:val="center"/>
              <w:rPr>
                <w:rFonts w:hint="default" w:ascii="Times New Roman" w:hAnsi="Times New Roman" w:eastAsia="宋体" w:cs="Times New Roman"/>
                <w:i w:val="0"/>
                <w:iCs w:val="0"/>
                <w:color w:val="000000"/>
                <w:kern w:val="2"/>
                <w:sz w:val="24"/>
                <w:szCs w:val="24"/>
              </w:rPr>
            </w:pPr>
          </w:p>
        </w:tc>
        <w:tc>
          <w:tcPr>
            <w:tcW w:w="1079" w:type="dxa"/>
            <w:tcBorders>
              <w:top w:val="single" w:color="000000" w:sz="4" w:space="0"/>
              <w:left w:val="nil"/>
              <w:bottom w:val="single" w:color="000000" w:sz="4" w:space="0"/>
              <w:right w:val="single" w:color="000000" w:sz="4" w:space="0"/>
            </w:tcBorders>
            <w:noWrap/>
            <w:vAlign w:val="center"/>
          </w:tcPr>
          <w:p w14:paraId="0538A821">
            <w:pPr>
              <w:keepNext w:val="0"/>
              <w:keepLines w:val="0"/>
              <w:widowControl/>
              <w:suppressLineNumbers w:val="0"/>
              <w:autoSpaceDE w:val="0"/>
              <w:autoSpaceDN/>
              <w:adjustRightInd w:val="0"/>
              <w:snapToGrid w:val="0"/>
              <w:spacing w:before="0" w:beforeAutospacing="0" w:after="0" w:afterLines="20" w:afterAutospacing="0" w:line="440" w:lineRule="exact"/>
              <w:ind w:left="0" w:right="0"/>
              <w:jc w:val="center"/>
              <w:rPr>
                <w:rFonts w:hint="default" w:ascii="Times New Roman" w:hAnsi="Times New Roman" w:eastAsia="宋体" w:cs="Times New Roman"/>
                <w:i w:val="0"/>
                <w:iCs w:val="0"/>
                <w:color w:val="000000"/>
                <w:kern w:val="2"/>
                <w:sz w:val="24"/>
                <w:szCs w:val="24"/>
              </w:rPr>
            </w:pPr>
          </w:p>
        </w:tc>
        <w:tc>
          <w:tcPr>
            <w:tcW w:w="1367" w:type="dxa"/>
            <w:tcBorders>
              <w:top w:val="single" w:color="000000" w:sz="4" w:space="0"/>
              <w:left w:val="nil"/>
              <w:bottom w:val="single" w:color="000000" w:sz="4" w:space="0"/>
              <w:right w:val="single" w:color="000000" w:sz="4" w:space="0"/>
            </w:tcBorders>
            <w:noWrap/>
            <w:vAlign w:val="center"/>
          </w:tcPr>
          <w:p w14:paraId="0F5CA935">
            <w:pPr>
              <w:keepNext w:val="0"/>
              <w:keepLines w:val="0"/>
              <w:widowControl/>
              <w:suppressLineNumbers w:val="0"/>
              <w:autoSpaceDE w:val="0"/>
              <w:autoSpaceDN/>
              <w:adjustRightInd w:val="0"/>
              <w:snapToGrid w:val="0"/>
              <w:spacing w:before="0" w:beforeAutospacing="0" w:after="0" w:afterLines="20" w:afterAutospacing="0" w:line="440" w:lineRule="exact"/>
              <w:ind w:left="0" w:right="0"/>
              <w:jc w:val="center"/>
              <w:textAlignment w:val="center"/>
              <w:rPr>
                <w:rFonts w:hint="default" w:ascii="Times New Roman" w:hAnsi="Times New Roman" w:eastAsia="宋体" w:cs="Times New Roman"/>
                <w:i w:val="0"/>
                <w:iCs w:val="0"/>
                <w:color w:val="000000"/>
                <w:kern w:val="2"/>
                <w:sz w:val="24"/>
                <w:szCs w:val="24"/>
              </w:rPr>
            </w:pPr>
          </w:p>
        </w:tc>
      </w:tr>
    </w:tbl>
    <w:p w14:paraId="6162B818">
      <w:pPr>
        <w:keepNext w:val="0"/>
        <w:keepLines w:val="0"/>
        <w:pageBreakBefore w:val="0"/>
        <w:widowControl w:val="0"/>
        <w:kinsoku/>
        <w:wordWrap/>
        <w:overflowPunct/>
        <w:topLinePunct w:val="0"/>
        <w:autoSpaceDE/>
        <w:autoSpaceDN/>
        <w:bidi w:val="0"/>
        <w:adjustRightInd/>
        <w:snapToGrid/>
        <w:spacing w:line="480" w:lineRule="exact"/>
        <w:ind w:firstLine="560" w:firstLineChars="200"/>
        <w:contextualSpacing/>
        <w:jc w:val="left"/>
        <w:textAlignment w:val="auto"/>
        <w:rPr>
          <w:rFonts w:hint="eastAsia" w:ascii="仿宋_GB2312" w:hAnsi="仿宋_GB2312" w:eastAsia="仿宋_GB2312" w:cs="仿宋_GB2312"/>
          <w:b w:val="0"/>
          <w:bCs w:val="0"/>
          <w:color w:val="auto"/>
          <w:sz w:val="28"/>
          <w:szCs w:val="28"/>
          <w:highlight w:val="none"/>
        </w:rPr>
      </w:pPr>
      <w:r>
        <w:rPr>
          <w:rFonts w:hint="eastAsia" w:ascii="仿宋_GB2312" w:hAnsi="仿宋_GB2312" w:eastAsia="仿宋_GB2312" w:cs="仿宋_GB2312"/>
          <w:b w:val="0"/>
          <w:bCs w:val="0"/>
          <w:color w:val="auto"/>
          <w:sz w:val="28"/>
          <w:szCs w:val="28"/>
          <w:highlight w:val="none"/>
          <w:lang w:eastAsia="zh-CN"/>
        </w:rPr>
        <w:t>备</w:t>
      </w:r>
      <w:r>
        <w:rPr>
          <w:rFonts w:hint="eastAsia" w:ascii="仿宋_GB2312" w:hAnsi="仿宋_GB2312" w:eastAsia="仿宋_GB2312" w:cs="仿宋_GB2312"/>
          <w:b w:val="0"/>
          <w:bCs w:val="0"/>
          <w:color w:val="auto"/>
          <w:sz w:val="28"/>
          <w:szCs w:val="28"/>
          <w:highlight w:val="none"/>
        </w:rPr>
        <w:t>注</w:t>
      </w:r>
      <w:r>
        <w:rPr>
          <w:rFonts w:hint="eastAsia" w:ascii="仿宋_GB2312" w:hAnsi="仿宋_GB2312" w:eastAsia="仿宋_GB2312" w:cs="仿宋_GB2312"/>
          <w:b w:val="0"/>
          <w:bCs w:val="0"/>
          <w:color w:val="auto"/>
          <w:sz w:val="28"/>
          <w:szCs w:val="28"/>
          <w:highlight w:val="none"/>
          <w:lang w:eastAsia="zh-CN"/>
        </w:rPr>
        <w:t>：</w:t>
      </w:r>
      <w:r>
        <w:rPr>
          <w:rFonts w:hint="eastAsia" w:ascii="仿宋_GB2312" w:hAnsi="仿宋_GB2312" w:eastAsia="仿宋_GB2312" w:cs="仿宋_GB2312"/>
          <w:b w:val="0"/>
          <w:bCs w:val="0"/>
          <w:color w:val="auto"/>
          <w:sz w:val="28"/>
          <w:szCs w:val="28"/>
          <w:highlight w:val="none"/>
        </w:rPr>
        <w:t xml:space="preserve"> </w:t>
      </w:r>
    </w:p>
    <w:p w14:paraId="67EBBA3B">
      <w:pPr>
        <w:keepNext w:val="0"/>
        <w:keepLines w:val="0"/>
        <w:pageBreakBefore w:val="0"/>
        <w:widowControl w:val="0"/>
        <w:kinsoku/>
        <w:wordWrap/>
        <w:overflowPunct/>
        <w:topLinePunct w:val="0"/>
        <w:autoSpaceDE/>
        <w:autoSpaceDN/>
        <w:bidi w:val="0"/>
        <w:adjustRightInd/>
        <w:snapToGrid/>
        <w:spacing w:line="480" w:lineRule="exact"/>
        <w:ind w:firstLine="560" w:firstLineChars="200"/>
        <w:contextualSpacing/>
        <w:jc w:val="left"/>
        <w:textAlignment w:val="auto"/>
        <w:rPr>
          <w:rFonts w:hint="eastAsia" w:ascii="仿宋_GB2312" w:hAnsi="仿宋_GB2312" w:eastAsia="仿宋_GB2312" w:cs="仿宋_GB2312"/>
          <w:b w:val="0"/>
          <w:bCs w:val="0"/>
          <w:color w:val="auto"/>
          <w:sz w:val="28"/>
          <w:szCs w:val="28"/>
          <w:highlight w:val="none"/>
        </w:rPr>
      </w:pPr>
      <w:r>
        <w:rPr>
          <w:rFonts w:hint="eastAsia" w:ascii="仿宋_GB2312" w:hAnsi="仿宋_GB2312" w:eastAsia="仿宋_GB2312" w:cs="仿宋_GB2312"/>
          <w:b w:val="0"/>
          <w:bCs w:val="0"/>
          <w:color w:val="auto"/>
          <w:sz w:val="28"/>
          <w:szCs w:val="28"/>
          <w:highlight w:val="none"/>
        </w:rPr>
        <w:t>1.供应商的报价表必须加盖供应商公章并由法定代表人或者委托代理人签字，否则其响应文件按无效响应处理。</w:t>
      </w:r>
    </w:p>
    <w:p w14:paraId="348D0F4E">
      <w:pPr>
        <w:keepNext w:val="0"/>
        <w:keepLines w:val="0"/>
        <w:pageBreakBefore w:val="0"/>
        <w:widowControl w:val="0"/>
        <w:kinsoku/>
        <w:wordWrap/>
        <w:overflowPunct/>
        <w:topLinePunct w:val="0"/>
        <w:autoSpaceDE/>
        <w:autoSpaceDN/>
        <w:bidi w:val="0"/>
        <w:adjustRightInd/>
        <w:snapToGrid/>
        <w:spacing w:line="480" w:lineRule="exact"/>
        <w:ind w:firstLine="560" w:firstLineChars="200"/>
        <w:contextualSpacing/>
        <w:jc w:val="left"/>
        <w:textAlignment w:val="auto"/>
        <w:rPr>
          <w:rFonts w:hint="eastAsia" w:ascii="仿宋_GB2312" w:hAnsi="仿宋_GB2312" w:eastAsia="仿宋_GB2312" w:cs="仿宋_GB2312"/>
          <w:b w:val="0"/>
          <w:bCs w:val="0"/>
          <w:color w:val="auto"/>
          <w:sz w:val="28"/>
          <w:szCs w:val="28"/>
          <w:highlight w:val="none"/>
        </w:rPr>
      </w:pPr>
      <w:r>
        <w:rPr>
          <w:rFonts w:hint="eastAsia" w:ascii="仿宋_GB2312" w:hAnsi="仿宋_GB2312" w:eastAsia="仿宋_GB2312" w:cs="仿宋_GB2312"/>
          <w:b w:val="0"/>
          <w:bCs w:val="0"/>
          <w:color w:val="auto"/>
          <w:sz w:val="28"/>
          <w:szCs w:val="28"/>
          <w:highlight w:val="none"/>
        </w:rPr>
        <w:t>2.报价一经涂改，应在涂改处加盖供应商公章或者由法定代表人或者委托代理人签字或者盖章，否则其响应文件按无效响应处理。</w:t>
      </w:r>
    </w:p>
    <w:p w14:paraId="09C9F004">
      <w:pPr>
        <w:keepNext w:val="0"/>
        <w:keepLines w:val="0"/>
        <w:pageBreakBefore w:val="0"/>
        <w:widowControl w:val="0"/>
        <w:kinsoku/>
        <w:wordWrap/>
        <w:overflowPunct/>
        <w:topLinePunct w:val="0"/>
        <w:autoSpaceDE/>
        <w:autoSpaceDN/>
        <w:bidi w:val="0"/>
        <w:adjustRightInd/>
        <w:snapToGrid/>
        <w:spacing w:line="480" w:lineRule="exact"/>
        <w:ind w:firstLine="560" w:firstLineChars="200"/>
        <w:contextualSpacing/>
        <w:jc w:val="left"/>
        <w:textAlignment w:val="auto"/>
        <w:rPr>
          <w:rFonts w:hint="eastAsia" w:ascii="仿宋_GB2312" w:hAnsi="仿宋_GB2312" w:eastAsia="仿宋_GB2312" w:cs="仿宋_GB2312"/>
          <w:b w:val="0"/>
          <w:bCs w:val="0"/>
          <w:color w:val="auto"/>
          <w:sz w:val="28"/>
          <w:szCs w:val="28"/>
          <w:highlight w:val="none"/>
        </w:rPr>
      </w:pPr>
    </w:p>
    <w:p w14:paraId="0729DA02">
      <w:pPr>
        <w:keepNext w:val="0"/>
        <w:keepLines w:val="0"/>
        <w:pageBreakBefore w:val="0"/>
        <w:widowControl w:val="0"/>
        <w:kinsoku/>
        <w:wordWrap/>
        <w:overflowPunct/>
        <w:topLinePunct w:val="0"/>
        <w:autoSpaceDE/>
        <w:autoSpaceDN/>
        <w:bidi w:val="0"/>
        <w:adjustRightInd/>
        <w:snapToGrid/>
        <w:spacing w:line="480" w:lineRule="exact"/>
        <w:ind w:right="-817" w:rightChars="-389" w:firstLine="2240" w:firstLineChars="800"/>
        <w:contextualSpacing/>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法定代表人或者委托代理人（签字）</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 xml:space="preserve">                    </w:t>
      </w:r>
    </w:p>
    <w:p w14:paraId="363D17F5">
      <w:pPr>
        <w:keepNext w:val="0"/>
        <w:keepLines w:val="0"/>
        <w:pageBreakBefore w:val="0"/>
        <w:widowControl w:val="0"/>
        <w:kinsoku/>
        <w:wordWrap/>
        <w:overflowPunct/>
        <w:topLinePunct w:val="0"/>
        <w:autoSpaceDE/>
        <w:autoSpaceDN/>
        <w:bidi w:val="0"/>
        <w:adjustRightInd/>
        <w:snapToGrid/>
        <w:spacing w:line="480" w:lineRule="exact"/>
        <w:ind w:right="-817" w:rightChars="-389" w:firstLine="4480" w:firstLineChars="1600"/>
        <w:contextualSpacing/>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供应商（盖章）：      </w:t>
      </w:r>
    </w:p>
    <w:p w14:paraId="60A6D7B8">
      <w:pPr>
        <w:keepNext w:val="0"/>
        <w:keepLines w:val="0"/>
        <w:pageBreakBefore w:val="0"/>
        <w:widowControl w:val="0"/>
        <w:kinsoku/>
        <w:wordWrap/>
        <w:overflowPunct/>
        <w:topLinePunct w:val="0"/>
        <w:autoSpaceDE/>
        <w:autoSpaceDN/>
        <w:bidi w:val="0"/>
        <w:adjustRightInd/>
        <w:snapToGrid/>
        <w:spacing w:line="480" w:lineRule="exact"/>
        <w:ind w:right="-817" w:rightChars="-389" w:firstLine="3360" w:firstLineChars="1200"/>
        <w:contextualSpacing/>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 </w:t>
      </w:r>
      <w:r>
        <w:rPr>
          <w:rFonts w:hint="eastAsia" w:ascii="仿宋_GB2312" w:hAnsi="仿宋_GB2312" w:eastAsia="仿宋_GB2312" w:cs="仿宋_GB2312"/>
          <w:color w:val="auto"/>
          <w:sz w:val="28"/>
          <w:szCs w:val="28"/>
          <w:highlight w:val="none"/>
          <w:lang w:val="en-US" w:eastAsia="zh-CN"/>
        </w:rPr>
        <w:t xml:space="preserve"> </w:t>
      </w:r>
      <w:r>
        <w:rPr>
          <w:rFonts w:hint="eastAsia" w:ascii="仿宋_GB2312" w:hAnsi="仿宋_GB2312" w:eastAsia="仿宋_GB2312" w:cs="仿宋_GB2312"/>
          <w:color w:val="auto"/>
          <w:sz w:val="28"/>
          <w:szCs w:val="28"/>
          <w:highlight w:val="none"/>
        </w:rPr>
        <w:t xml:space="preserve"> 年 </w:t>
      </w:r>
      <w:r>
        <w:rPr>
          <w:rFonts w:hint="eastAsia" w:ascii="仿宋_GB2312" w:hAnsi="仿宋_GB2312" w:eastAsia="仿宋_GB2312" w:cs="仿宋_GB2312"/>
          <w:color w:val="auto"/>
          <w:sz w:val="28"/>
          <w:szCs w:val="28"/>
          <w:highlight w:val="none"/>
          <w:lang w:val="en-US" w:eastAsia="zh-CN"/>
        </w:rPr>
        <w:t xml:space="preserve">    月     日</w:t>
      </w:r>
      <w:r>
        <w:rPr>
          <w:rFonts w:hint="eastAsia" w:ascii="仿宋_GB2312" w:hAnsi="仿宋_GB2312" w:eastAsia="仿宋_GB2312" w:cs="仿宋_GB2312"/>
          <w:color w:val="auto"/>
          <w:sz w:val="28"/>
          <w:szCs w:val="28"/>
          <w:highlight w:val="none"/>
        </w:rPr>
        <w:t xml:space="preserve"> </w:t>
      </w:r>
    </w:p>
    <w:p w14:paraId="4ED7F54F">
      <w:pPr>
        <w:keepNext w:val="0"/>
        <w:keepLines w:val="0"/>
        <w:pageBreakBefore w:val="0"/>
        <w:kinsoku/>
        <w:wordWrap/>
        <w:overflowPunct/>
        <w:topLinePunct w:val="0"/>
        <w:autoSpaceDE/>
        <w:autoSpaceDN/>
        <w:bidi w:val="0"/>
        <w:adjustRightInd/>
        <w:snapToGrid/>
        <w:textAlignment w:val="auto"/>
        <w:rPr>
          <w:rFonts w:hint="eastAsia" w:ascii="方正小标宋简体" w:hAnsi="黑体" w:eastAsia="黑体"/>
          <w:b/>
          <w:sz w:val="36"/>
          <w:szCs w:val="36"/>
          <w:lang w:val="en-US" w:eastAsia="zh-CN"/>
        </w:rPr>
      </w:pPr>
      <w:r>
        <w:rPr>
          <w:rFonts w:hint="eastAsia" w:ascii="黑体" w:hAnsi="黑体" w:eastAsia="黑体"/>
          <w:sz w:val="32"/>
          <w:szCs w:val="32"/>
        </w:rPr>
        <w:t>附件</w:t>
      </w:r>
      <w:r>
        <w:rPr>
          <w:rFonts w:hint="eastAsia" w:ascii="黑体" w:hAnsi="黑体" w:eastAsia="黑体"/>
          <w:sz w:val="32"/>
          <w:szCs w:val="32"/>
          <w:lang w:val="en-US" w:eastAsia="zh-CN"/>
        </w:rPr>
        <w:t>5</w:t>
      </w:r>
    </w:p>
    <w:p w14:paraId="2AE6CE97">
      <w:pPr>
        <w:keepNext w:val="0"/>
        <w:keepLines w:val="0"/>
        <w:pageBreakBefore w:val="0"/>
        <w:kinsoku/>
        <w:wordWrap/>
        <w:overflowPunct/>
        <w:topLinePunct w:val="0"/>
        <w:autoSpaceDE/>
        <w:autoSpaceDN/>
        <w:bidi w:val="0"/>
        <w:adjustRightInd/>
        <w:snapToGrid/>
        <w:spacing w:line="340" w:lineRule="exact"/>
        <w:ind w:firstLine="643" w:firstLineChars="200"/>
        <w:jc w:val="center"/>
        <w:textAlignment w:val="auto"/>
        <w:rPr>
          <w:rFonts w:hint="eastAsia" w:ascii="仿宋_GB2312" w:hAnsi="仿宋_GB2312" w:eastAsia="仿宋_GB2312" w:cs="仿宋_GB2312"/>
          <w:b/>
          <w:sz w:val="32"/>
          <w:szCs w:val="32"/>
        </w:rPr>
      </w:pPr>
    </w:p>
    <w:p w14:paraId="083EF51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供应商参加本项目无围标串标行为的承诺函</w:t>
      </w:r>
    </w:p>
    <w:p w14:paraId="06C221B5">
      <w:pPr>
        <w:keepNext w:val="0"/>
        <w:keepLines w:val="0"/>
        <w:pageBreakBefore w:val="0"/>
        <w:kinsoku/>
        <w:wordWrap/>
        <w:overflowPunct/>
        <w:topLinePunct w:val="0"/>
        <w:autoSpaceDE/>
        <w:autoSpaceDN/>
        <w:bidi w:val="0"/>
        <w:adjustRightInd/>
        <w:snapToGrid/>
        <w:spacing w:line="340" w:lineRule="exact"/>
        <w:ind w:firstLine="640" w:firstLineChars="200"/>
        <w:textAlignment w:val="auto"/>
        <w:rPr>
          <w:rFonts w:hint="eastAsia" w:ascii="仿宋_GB2312" w:hAnsi="仿宋_GB2312" w:eastAsia="仿宋_GB2312" w:cs="仿宋_GB2312"/>
          <w:sz w:val="32"/>
          <w:szCs w:val="32"/>
        </w:rPr>
      </w:pPr>
    </w:p>
    <w:p w14:paraId="55B10AA6">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一、我公司承诺无下列相互串通竞标的情形：</w:t>
      </w:r>
    </w:p>
    <w:p w14:paraId="453FC5C7">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1.不同供应商的响应文件由同一单位或者个人编制；或不同供应商报名的IP地址一致的；</w:t>
      </w:r>
    </w:p>
    <w:p w14:paraId="2D04275E">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2.不同供应商委托同一单位或者个人办理竞标事宜；</w:t>
      </w:r>
    </w:p>
    <w:p w14:paraId="7B5F07A9">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3.不同的供应商的响应文件载明的项目管理员为同一个人；</w:t>
      </w:r>
    </w:p>
    <w:p w14:paraId="7EA0F200">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4.不同供应商的响应文件异常一致或竞标报价呈规律性差异；</w:t>
      </w:r>
    </w:p>
    <w:p w14:paraId="5AAD0759">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5.不同供应商的响应文件相互混装。</w:t>
      </w:r>
    </w:p>
    <w:p w14:paraId="2AEC3DD4">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二、我公司承诺无下列恶意串通的情形：</w:t>
      </w:r>
    </w:p>
    <w:p w14:paraId="06D9A363">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1.供应商直接或者间接从采购人或者采购代理机构处获得其他供应商的相关信息并修改其响应文件或者响应文件；</w:t>
      </w:r>
    </w:p>
    <w:p w14:paraId="0568DE18">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2.供应商按照采购人或者采购代理机构的授意撤换、修改响应文件或者响应文件；</w:t>
      </w:r>
    </w:p>
    <w:p w14:paraId="637C1A9D">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3.供应商之间协商报价、技术方案等响应文件或者响应文件的实质性内容；</w:t>
      </w:r>
    </w:p>
    <w:p w14:paraId="686295B8">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4.属于同一集团、协会、商会等组织成员的供应商按照该组织要求协同参加采购活动；</w:t>
      </w:r>
    </w:p>
    <w:p w14:paraId="660B4FD9">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5.供应商之间事先约定一致抬高或者压低竞标报价，或者在招标项目中事先约定轮流以高价位或者低价位中标，或者事先约定由某一特定供应商中标，然后再参加竞标；</w:t>
      </w:r>
    </w:p>
    <w:p w14:paraId="04B100BB">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6.供应商之间商定部分供应商放弃参加采购活动或者放弃中标；</w:t>
      </w:r>
    </w:p>
    <w:p w14:paraId="7EE195F3">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7.供应商与采购人或者采购代理机构之间、供应商相互之间，为谋求特定供应商中标或者排斥其他供应商的其他串通行为。</w:t>
      </w:r>
    </w:p>
    <w:p w14:paraId="2FD2DDF6">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以上情形一经核查属实，我方愿意承担一切后果，并不再寻求任何旨在减轻或免除法律责任的辩解。</w:t>
      </w:r>
    </w:p>
    <w:p w14:paraId="39E1D225">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sz w:val="32"/>
          <w:szCs w:val="32"/>
        </w:rPr>
      </w:pPr>
    </w:p>
    <w:p w14:paraId="39D87730">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sz w:val="32"/>
          <w:szCs w:val="32"/>
        </w:rPr>
      </w:pPr>
    </w:p>
    <w:p w14:paraId="5B74BE21">
      <w:pPr>
        <w:pStyle w:val="4"/>
        <w:keepNext w:val="0"/>
        <w:keepLines w:val="0"/>
        <w:pageBreakBefore w:val="0"/>
        <w:kinsoku/>
        <w:wordWrap/>
        <w:overflowPunct/>
        <w:topLinePunct w:val="0"/>
        <w:autoSpaceDE/>
        <w:autoSpaceDN/>
        <w:bidi w:val="0"/>
        <w:adjustRightInd/>
        <w:snapToGrid/>
        <w:spacing w:line="600" w:lineRule="exact"/>
        <w:ind w:firstLine="4160" w:firstLineChars="1300"/>
        <w:textAlignment w:val="auto"/>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单位名称（公章）：</w:t>
      </w:r>
    </w:p>
    <w:p w14:paraId="44616635">
      <w:pPr>
        <w:pStyle w:val="4"/>
        <w:keepNext w:val="0"/>
        <w:keepLines w:val="0"/>
        <w:pageBreakBefore w:val="0"/>
        <w:kinsoku/>
        <w:wordWrap/>
        <w:overflowPunct/>
        <w:topLinePunct w:val="0"/>
        <w:autoSpaceDE/>
        <w:autoSpaceDN/>
        <w:bidi w:val="0"/>
        <w:adjustRightInd/>
        <w:snapToGrid/>
        <w:spacing w:line="600" w:lineRule="exact"/>
        <w:ind w:firstLine="2560" w:firstLineChars="800"/>
        <w:textAlignment w:val="auto"/>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法定代表人或委托代理人签字：</w:t>
      </w:r>
    </w:p>
    <w:p w14:paraId="70A113B8">
      <w:pPr>
        <w:keepNext w:val="0"/>
        <w:keepLines w:val="0"/>
        <w:pageBreakBefore w:val="0"/>
        <w:widowControl/>
        <w:kinsoku/>
        <w:wordWrap/>
        <w:overflowPunct/>
        <w:topLinePunct w:val="0"/>
        <w:autoSpaceDE/>
        <w:autoSpaceDN/>
        <w:bidi w:val="0"/>
        <w:adjustRightInd/>
        <w:snapToGrid/>
        <w:spacing w:line="600" w:lineRule="exact"/>
        <w:ind w:firstLine="4480" w:firstLineChars="14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u w:val="none"/>
          <w:lang w:val="en-US" w:eastAsia="zh-CN"/>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日</w:t>
      </w:r>
    </w:p>
    <w:p w14:paraId="5FD9EB98">
      <w:bookmarkStart w:id="0" w:name="_GoBack"/>
      <w:bookmarkEnd w:id="0"/>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Wingdings 2">
    <w:altName w:val="Wingdings"/>
    <w:panose1 w:val="00000000000000000000"/>
    <w:charset w:val="00"/>
    <w:family w:val="auto"/>
    <w:pitch w:val="default"/>
    <w:sig w:usb0="00000000" w:usb1="00000000" w:usb2="00000000" w:usb3="00000000" w:csb0="00040001" w:csb1="00000000"/>
  </w:font>
  <w:font w:name="Kingsoft UE">
    <w:panose1 w:val="02000100010000000000"/>
    <w:charset w:val="00"/>
    <w:family w:val="auto"/>
    <w:pitch w:val="default"/>
    <w:sig w:usb0="00000001" w:usb1="00004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EDF7D8">
    <w:pPr>
      <w:pStyle w:val="5"/>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3339F43D">
                          <w:pPr>
                            <w:pStyle w:val="5"/>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LNJWO7QAAAABQEAAA8AAAAAAAAAAQAgAAAAIgAAAGRycy9k&#10;b3ducmV2LnhtbFBLAQIUABQAAAAIAIdO4kB1NShz0QEAAKIDAAAOAAAAAAAAAAEAIAAAAB8BAABk&#10;cnMvZTJvRG9jLnhtbFBLBQYAAAAABgAGAFkBAABiBQAAAAA=&#10;">
              <v:path/>
              <v:fill on="f" focussize="0,0"/>
              <v:stroke on="f" weight="0.5pt"/>
              <v:imagedata o:title=""/>
              <o:lock v:ext="edit" aspectratio="f"/>
              <v:textbox inset="0mm,0mm,0mm,0mm" style="mso-fit-shape-to-text:t;">
                <w:txbxContent>
                  <w:p w14:paraId="3339F43D">
                    <w:pPr>
                      <w:pStyle w:val="5"/>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A930802"/>
    <w:rsid w:val="007C3CB8"/>
    <w:rsid w:val="535E0473"/>
    <w:rsid w:val="5A930802"/>
    <w:rsid w:val="61964F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4"/>
    <w:basedOn w:val="1"/>
    <w:next w:val="1"/>
    <w:unhideWhenUsed/>
    <w:qFormat/>
    <w:uiPriority w:val="9"/>
    <w:pPr>
      <w:keepNext/>
      <w:keepLines/>
      <w:spacing w:before="280" w:after="290" w:line="376" w:lineRule="auto"/>
      <w:outlineLvl w:val="3"/>
    </w:pPr>
    <w:rPr>
      <w:rFonts w:ascii="Cambria" w:hAnsi="Cambria" w:eastAsia="宋体" w:cs="Times New Roman"/>
      <w:b/>
      <w:bCs/>
      <w:sz w:val="28"/>
      <w:szCs w:val="28"/>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Body Text Indent"/>
    <w:basedOn w:val="1"/>
    <w:next w:val="1"/>
    <w:unhideWhenUsed/>
    <w:qFormat/>
    <w:uiPriority w:val="99"/>
    <w:pPr>
      <w:spacing w:after="120"/>
      <w:ind w:left="420" w:leftChars="200"/>
    </w:pPr>
  </w:style>
  <w:style w:type="paragraph" w:styleId="4">
    <w:name w:val="Plain Text"/>
    <w:basedOn w:val="1"/>
    <w:next w:val="2"/>
    <w:unhideWhenUsed/>
    <w:qFormat/>
    <w:uiPriority w:val="99"/>
    <w:rPr>
      <w:rFonts w:ascii="宋体" w:hAnsi="Courier New"/>
    </w:rPr>
  </w:style>
  <w:style w:type="paragraph" w:styleId="5">
    <w:name w:val="footer"/>
    <w:basedOn w:val="1"/>
    <w:unhideWhenUsed/>
    <w:qFormat/>
    <w:uiPriority w:val="99"/>
    <w:pPr>
      <w:tabs>
        <w:tab w:val="center" w:pos="4153"/>
        <w:tab w:val="right" w:pos="8306"/>
      </w:tabs>
      <w:snapToGrid w:val="0"/>
      <w:jc w:val="left"/>
    </w:pPr>
    <w:rPr>
      <w:sz w:val="18"/>
      <w:szCs w:val="18"/>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样式1"/>
    <w:basedOn w:val="1"/>
    <w:qFormat/>
    <w:uiPriority w:val="0"/>
    <w:rPr>
      <w:rFonts w:hint="eastAsia" w:ascii="Times New Roman" w:hAnsi="Times New Roman"/>
      <w:color w:val="000000" w:themeColor="text1"/>
      <w:u w:val="none"/>
      <w14:textFill>
        <w14:solidFill>
          <w14:schemeClr w14:val="tx1"/>
        </w14:solidFill>
      </w14:textFill>
    </w:rPr>
  </w:style>
  <w:style w:type="paragraph" w:customStyle="1" w:styleId="10">
    <w:name w:val="NormalIndent"/>
    <w:basedOn w:val="1"/>
    <w:qFormat/>
    <w:uiPriority w:val="0"/>
    <w:pPr>
      <w:ind w:firstLine="420" w:firstLineChars="200"/>
    </w:pPr>
    <w:rPr>
      <w:rFonts w:ascii="Calibri" w:hAnsi="Calibri" w:eastAsia="宋体" w:cs="Times New Roma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0</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2026-09-14T10:08:00Z</dcterms:created>
  <dc:creator>理想三旬</dc:creator>
  <cp:lastModifiedBy>理想三旬</cp:lastModifiedBy>
  <dcterms:modified xsi:type="dcterms:W3CDTF">2026-09-14T10:14:17Z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9C72A77A611B44B8937F2FCC1FC4B1AE_11</vt:lpwstr>
  </property>
  <property fmtid="{D5CDD505-2E9C-101B-9397-08002B2CF9AE}" pid="4" name="KSOTemplateDocerSaveRecord">
    <vt:lpwstr>eyJoZGlkIjoiYjQ0M2Y5ZmE3ZmFiM2Q1MDc4NzAxNzBjZTQ4ZWRkOWQiLCJ1c2VySWQiOiIyMjcwNDE4MDQifQ==</vt:lpwstr>
  </property>
</Properties>
</file>